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4" w:rsidRDefault="00CF7A14" w:rsidP="00CF7A14">
      <w:pPr>
        <w:jc w:val="center"/>
        <w:rPr>
          <w:lang w:val="en-ZA"/>
        </w:rPr>
      </w:pPr>
    </w:p>
    <w:p w:rsidR="006D0773" w:rsidRDefault="00CF7A14" w:rsidP="006D0773">
      <w:pPr>
        <w:jc w:val="center"/>
        <w:rPr>
          <w:rFonts w:ascii="Arial" w:hAnsi="Arial" w:cs="Arial"/>
          <w:b/>
          <w:sz w:val="24"/>
          <w:szCs w:val="24"/>
        </w:rPr>
      </w:pPr>
      <w:r w:rsidRPr="00CF7A14">
        <w:rPr>
          <w:rFonts w:ascii="Arial" w:hAnsi="Arial" w:cs="Arial"/>
          <w:b/>
          <w:sz w:val="24"/>
          <w:szCs w:val="24"/>
        </w:rPr>
        <w:t>MEDIA INVITE</w:t>
      </w:r>
    </w:p>
    <w:p w:rsidR="006D0773" w:rsidRDefault="006D0773" w:rsidP="009820EA">
      <w:pPr>
        <w:pStyle w:val="ListParagraph"/>
        <w:tabs>
          <w:tab w:val="left" w:pos="2070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DESTEA </w:t>
      </w:r>
      <w:r w:rsidR="000E51DA">
        <w:rPr>
          <w:rFonts w:ascii="Arial" w:hAnsi="Arial" w:cs="Arial"/>
          <w:b/>
          <w:sz w:val="24"/>
          <w:szCs w:val="24"/>
        </w:rPr>
        <w:t xml:space="preserve">CARES FOR </w:t>
      </w:r>
      <w:r>
        <w:rPr>
          <w:rFonts w:ascii="Arial" w:hAnsi="Arial" w:cs="Arial"/>
          <w:b/>
          <w:sz w:val="24"/>
          <w:szCs w:val="24"/>
        </w:rPr>
        <w:t xml:space="preserve">HEALTH AND WELLNESS </w:t>
      </w:r>
      <w:r w:rsidR="000E51DA">
        <w:rPr>
          <w:rFonts w:ascii="Arial" w:hAnsi="Arial" w:cs="Arial"/>
          <w:b/>
          <w:sz w:val="24"/>
          <w:szCs w:val="24"/>
        </w:rPr>
        <w:t xml:space="preserve">OF </w:t>
      </w:r>
      <w:r w:rsidR="00CE4AD9">
        <w:rPr>
          <w:rFonts w:ascii="Arial" w:hAnsi="Arial" w:cs="Arial"/>
          <w:b/>
          <w:sz w:val="24"/>
          <w:szCs w:val="24"/>
        </w:rPr>
        <w:t>ITS WOMEN EMPLOYEES</w:t>
      </w:r>
    </w:p>
    <w:p w:rsidR="006D0773" w:rsidRDefault="00517E55" w:rsidP="006D0773">
      <w:pPr>
        <w:pStyle w:val="ListParagraph"/>
        <w:tabs>
          <w:tab w:val="left" w:pos="2070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6D0773">
        <w:rPr>
          <w:rFonts w:ascii="Arial" w:hAnsi="Arial" w:cs="Arial"/>
          <w:b/>
          <w:sz w:val="24"/>
          <w:szCs w:val="24"/>
        </w:rPr>
        <w:t xml:space="preserve"> OCTOBER 2018 </w:t>
      </w:r>
    </w:p>
    <w:p w:rsidR="006D0773" w:rsidRDefault="006D0773" w:rsidP="006D0773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EF5D74" w:rsidRDefault="006F573E" w:rsidP="00C817CD">
      <w:pPr>
        <w:pStyle w:val="ListParagraph"/>
        <w:tabs>
          <w:tab w:val="left" w:pos="2070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Statistics shows that the number of working women has increased through the years,</w:t>
      </w:r>
      <w:r w:rsidR="00EF5D74">
        <w:rPr>
          <w:rFonts w:ascii="Arial" w:hAnsi="Arial" w:cs="Arial"/>
          <w:sz w:val="24"/>
          <w:szCs w:val="24"/>
        </w:rPr>
        <w:t xml:space="preserve"> making them an integral part of South African workforce. DESTEA is no different with a total of</w:t>
      </w:r>
      <w:r w:rsidR="00E63A40">
        <w:rPr>
          <w:rFonts w:ascii="Arial" w:hAnsi="Arial" w:cs="Arial"/>
          <w:sz w:val="24"/>
          <w:szCs w:val="24"/>
        </w:rPr>
        <w:t xml:space="preserve"> 299 </w:t>
      </w:r>
      <w:r w:rsidR="00EF5D74">
        <w:rPr>
          <w:rFonts w:ascii="Arial" w:hAnsi="Arial" w:cs="Arial"/>
          <w:sz w:val="24"/>
          <w:szCs w:val="24"/>
        </w:rPr>
        <w:t>women who contribute to the achievements and success</w:t>
      </w:r>
      <w:r w:rsidR="00517E55">
        <w:rPr>
          <w:rFonts w:ascii="Arial" w:hAnsi="Arial" w:cs="Arial"/>
          <w:sz w:val="24"/>
          <w:szCs w:val="24"/>
        </w:rPr>
        <w:t>es</w:t>
      </w:r>
      <w:r w:rsidR="00EF5D74">
        <w:rPr>
          <w:rFonts w:ascii="Arial" w:hAnsi="Arial" w:cs="Arial"/>
          <w:sz w:val="24"/>
          <w:szCs w:val="24"/>
        </w:rPr>
        <w:t xml:space="preserve"> of the department.  </w:t>
      </w:r>
    </w:p>
    <w:p w:rsidR="00EF5D74" w:rsidRDefault="00EF5D74" w:rsidP="00C817CD">
      <w:pPr>
        <w:pStyle w:val="ListParagraph"/>
        <w:tabs>
          <w:tab w:val="left" w:pos="2070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0449" w:rsidRDefault="00EF5D74" w:rsidP="00C817CD">
      <w:pPr>
        <w:pStyle w:val="ListParagraph"/>
        <w:tabs>
          <w:tab w:val="left" w:pos="2070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that said, working women are faced with</w:t>
      </w:r>
      <w:r w:rsidR="00E63A40">
        <w:rPr>
          <w:rFonts w:ascii="Arial" w:hAnsi="Arial" w:cs="Arial"/>
          <w:sz w:val="24"/>
          <w:szCs w:val="24"/>
        </w:rPr>
        <w:t xml:space="preserve"> many challenges </w:t>
      </w:r>
      <w:r w:rsidR="000B0449">
        <w:rPr>
          <w:rFonts w:ascii="Arial" w:hAnsi="Arial" w:cs="Arial"/>
          <w:sz w:val="24"/>
          <w:szCs w:val="24"/>
        </w:rPr>
        <w:t>whic</w:t>
      </w:r>
      <w:r w:rsidR="00E63A4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="000B0449">
        <w:rPr>
          <w:rFonts w:ascii="Arial" w:hAnsi="Arial" w:cs="Arial"/>
          <w:sz w:val="24"/>
          <w:szCs w:val="24"/>
        </w:rPr>
        <w:t xml:space="preserve">if not addressed, may create problems and affect productivity or service delivery. </w:t>
      </w:r>
    </w:p>
    <w:p w:rsidR="00E63A40" w:rsidRDefault="00E63A40" w:rsidP="00C817CD">
      <w:pPr>
        <w:pStyle w:val="ListParagraph"/>
        <w:tabs>
          <w:tab w:val="left" w:pos="2070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3A40" w:rsidRDefault="00E63A40" w:rsidP="00C817CD">
      <w:pPr>
        <w:pStyle w:val="ListParagraph"/>
        <w:tabs>
          <w:tab w:val="left" w:pos="2070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contribute positively to the wellbeing </w:t>
      </w:r>
      <w:r w:rsidR="00517E55">
        <w:rPr>
          <w:rFonts w:ascii="Arial" w:hAnsi="Arial" w:cs="Arial"/>
          <w:sz w:val="24"/>
          <w:szCs w:val="24"/>
        </w:rPr>
        <w:t xml:space="preserve">of </w:t>
      </w:r>
      <w:r w:rsidR="000B0449">
        <w:rPr>
          <w:rFonts w:ascii="Arial" w:hAnsi="Arial" w:cs="Arial"/>
          <w:sz w:val="24"/>
          <w:szCs w:val="24"/>
        </w:rPr>
        <w:t>its women</w:t>
      </w:r>
      <w:r w:rsidR="00517E55">
        <w:rPr>
          <w:rFonts w:ascii="Arial" w:hAnsi="Arial" w:cs="Arial"/>
          <w:sz w:val="24"/>
          <w:szCs w:val="24"/>
        </w:rPr>
        <w:t xml:space="preserve"> employees</w:t>
      </w:r>
      <w:r w:rsidR="000B0449"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sz w:val="24"/>
          <w:szCs w:val="24"/>
        </w:rPr>
        <w:t>D</w:t>
      </w:r>
      <w:r w:rsidR="000B0449">
        <w:rPr>
          <w:rFonts w:ascii="Arial" w:hAnsi="Arial" w:cs="Arial"/>
          <w:sz w:val="24"/>
          <w:szCs w:val="24"/>
        </w:rPr>
        <w:t xml:space="preserve">epartment of </w:t>
      </w:r>
      <w:r>
        <w:rPr>
          <w:rFonts w:ascii="Arial" w:hAnsi="Arial" w:cs="Arial"/>
          <w:sz w:val="24"/>
          <w:szCs w:val="24"/>
        </w:rPr>
        <w:t>E</w:t>
      </w:r>
      <w:r w:rsidR="000B0449">
        <w:rPr>
          <w:rFonts w:ascii="Arial" w:hAnsi="Arial" w:cs="Arial"/>
          <w:sz w:val="24"/>
          <w:szCs w:val="24"/>
        </w:rPr>
        <w:t>conomic</w:t>
      </w:r>
      <w:r w:rsidR="00517E55">
        <w:rPr>
          <w:rFonts w:ascii="Arial" w:hAnsi="Arial" w:cs="Arial"/>
          <w:sz w:val="24"/>
          <w:szCs w:val="24"/>
        </w:rPr>
        <w:t>,</w:t>
      </w:r>
      <w:r w:rsidR="000B0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0B0449">
        <w:rPr>
          <w:rFonts w:ascii="Arial" w:hAnsi="Arial" w:cs="Arial"/>
          <w:sz w:val="24"/>
          <w:szCs w:val="24"/>
        </w:rPr>
        <w:t xml:space="preserve">mall Business Development, </w:t>
      </w:r>
      <w:r>
        <w:rPr>
          <w:rFonts w:ascii="Arial" w:hAnsi="Arial" w:cs="Arial"/>
          <w:sz w:val="24"/>
          <w:szCs w:val="24"/>
        </w:rPr>
        <w:t>T</w:t>
      </w:r>
      <w:r w:rsidR="000B0449">
        <w:rPr>
          <w:rFonts w:ascii="Arial" w:hAnsi="Arial" w:cs="Arial"/>
          <w:sz w:val="24"/>
          <w:szCs w:val="24"/>
        </w:rPr>
        <w:t xml:space="preserve">ourism and </w:t>
      </w:r>
      <w:r>
        <w:rPr>
          <w:rFonts w:ascii="Arial" w:hAnsi="Arial" w:cs="Arial"/>
          <w:sz w:val="24"/>
          <w:szCs w:val="24"/>
        </w:rPr>
        <w:t>E</w:t>
      </w:r>
      <w:r w:rsidR="000B0449">
        <w:rPr>
          <w:rFonts w:ascii="Arial" w:hAnsi="Arial" w:cs="Arial"/>
          <w:sz w:val="24"/>
          <w:szCs w:val="24"/>
        </w:rPr>
        <w:t xml:space="preserve">nvironmental </w:t>
      </w:r>
      <w:r>
        <w:rPr>
          <w:rFonts w:ascii="Arial" w:hAnsi="Arial" w:cs="Arial"/>
          <w:sz w:val="24"/>
          <w:szCs w:val="24"/>
        </w:rPr>
        <w:t>A</w:t>
      </w:r>
      <w:r w:rsidR="000B0449">
        <w:rPr>
          <w:rFonts w:ascii="Arial" w:hAnsi="Arial" w:cs="Arial"/>
          <w:sz w:val="24"/>
          <w:szCs w:val="24"/>
        </w:rPr>
        <w:t>ffairs</w:t>
      </w:r>
      <w:r w:rsidR="000E51DA">
        <w:rPr>
          <w:rFonts w:ascii="Arial" w:hAnsi="Arial" w:cs="Arial"/>
          <w:sz w:val="24"/>
          <w:szCs w:val="24"/>
        </w:rPr>
        <w:t xml:space="preserve"> is dedicating a</w:t>
      </w:r>
      <w:r w:rsidR="000B0449">
        <w:rPr>
          <w:rFonts w:ascii="Arial" w:hAnsi="Arial" w:cs="Arial"/>
          <w:sz w:val="24"/>
          <w:szCs w:val="24"/>
        </w:rPr>
        <w:t xml:space="preserve"> full</w:t>
      </w:r>
      <w:r w:rsidR="000E51DA"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 xml:space="preserve"> to </w:t>
      </w:r>
      <w:r w:rsidR="000B0449">
        <w:rPr>
          <w:rFonts w:ascii="Arial" w:hAnsi="Arial" w:cs="Arial"/>
          <w:sz w:val="24"/>
          <w:szCs w:val="24"/>
        </w:rPr>
        <w:t>engage</w:t>
      </w:r>
      <w:r w:rsidR="000E51DA">
        <w:rPr>
          <w:rFonts w:ascii="Arial" w:hAnsi="Arial" w:cs="Arial"/>
          <w:sz w:val="24"/>
          <w:szCs w:val="24"/>
        </w:rPr>
        <w:t xml:space="preserve"> its</w:t>
      </w:r>
      <w:r w:rsidR="000B0449">
        <w:rPr>
          <w:rFonts w:ascii="Arial" w:hAnsi="Arial" w:cs="Arial"/>
          <w:sz w:val="24"/>
          <w:szCs w:val="24"/>
        </w:rPr>
        <w:t xml:space="preserve"> women on issue</w:t>
      </w:r>
      <w:r w:rsidR="009820EA">
        <w:rPr>
          <w:rFonts w:ascii="Arial" w:hAnsi="Arial" w:cs="Arial"/>
          <w:sz w:val="24"/>
          <w:szCs w:val="24"/>
        </w:rPr>
        <w:t>s</w:t>
      </w:r>
      <w:r w:rsidR="000B0449">
        <w:rPr>
          <w:rFonts w:ascii="Arial" w:hAnsi="Arial" w:cs="Arial"/>
          <w:sz w:val="24"/>
          <w:szCs w:val="24"/>
        </w:rPr>
        <w:t xml:space="preserve"> affecting their </w:t>
      </w:r>
      <w:r w:rsidR="00974A4A">
        <w:rPr>
          <w:rFonts w:ascii="Arial" w:hAnsi="Arial" w:cs="Arial"/>
          <w:sz w:val="24"/>
          <w:szCs w:val="24"/>
        </w:rPr>
        <w:t>wellbeing and educate them</w:t>
      </w:r>
      <w:r>
        <w:rPr>
          <w:rFonts w:ascii="Arial" w:hAnsi="Arial" w:cs="Arial"/>
          <w:sz w:val="24"/>
          <w:szCs w:val="24"/>
        </w:rPr>
        <w:t xml:space="preserve"> on health </w:t>
      </w:r>
      <w:r w:rsidR="000E51DA">
        <w:rPr>
          <w:rFonts w:ascii="Arial" w:hAnsi="Arial" w:cs="Arial"/>
          <w:sz w:val="24"/>
          <w:szCs w:val="24"/>
        </w:rPr>
        <w:t>topics</w:t>
      </w:r>
      <w:r>
        <w:rPr>
          <w:rFonts w:ascii="Arial" w:hAnsi="Arial" w:cs="Arial"/>
          <w:sz w:val="24"/>
          <w:szCs w:val="24"/>
        </w:rPr>
        <w:t xml:space="preserve"> such as different types of cancer, domestic and gender based violence, safety tips, sexual health, skin care and nutrition.</w:t>
      </w:r>
    </w:p>
    <w:p w:rsidR="000B0449" w:rsidRDefault="000B0449" w:rsidP="00C817CD">
      <w:pPr>
        <w:pStyle w:val="ListParagraph"/>
        <w:tabs>
          <w:tab w:val="left" w:pos="2070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3A40" w:rsidRDefault="000B0449" w:rsidP="00C817CD">
      <w:pPr>
        <w:pStyle w:val="ListParagraph"/>
        <w:tabs>
          <w:tab w:val="left" w:pos="2070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the event is to raise awareness about women’s health</w:t>
      </w:r>
      <w:r w:rsidR="00517E55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 establish support groups for women in need, to establish adherence clubs for those affected and infected by HIV/AIDS diseases and to spread the message about preventable health problems and encourage early detection and treatment of diseases among women and girls.</w:t>
      </w:r>
    </w:p>
    <w:p w:rsidR="002065B1" w:rsidRDefault="002065B1" w:rsidP="006D0773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6D0773" w:rsidRDefault="007F4362" w:rsidP="006D0773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that are happy and healthy make a positive contribution to their employer by increasing productivity and decreasing absenteeism. The end results of this activity will mean improved employee morale, reduced stress, commitment and increased production.</w:t>
      </w:r>
    </w:p>
    <w:p w:rsidR="007F4362" w:rsidRDefault="007F4362" w:rsidP="006D0773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4362" w:rsidRDefault="007F4362" w:rsidP="007F4362">
      <w:pPr>
        <w:pStyle w:val="ListParagraph"/>
        <w:tabs>
          <w:tab w:val="left" w:pos="2070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End!!!</w:t>
      </w:r>
    </w:p>
    <w:p w:rsidR="006D0773" w:rsidRDefault="006D0773" w:rsidP="006D0773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6D0773" w:rsidRPr="00A50A05" w:rsidRDefault="007F4362" w:rsidP="006D0773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A50A05">
        <w:rPr>
          <w:rFonts w:ascii="Arial" w:hAnsi="Arial" w:cs="Arial"/>
          <w:b/>
          <w:noProof/>
          <w:sz w:val="24"/>
          <w:szCs w:val="24"/>
        </w:rPr>
        <w:t>The media is invited.</w:t>
      </w:r>
    </w:p>
    <w:p w:rsidR="006D0773" w:rsidRDefault="006D0773" w:rsidP="00A34F2D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6D0773" w:rsidRDefault="007F4362" w:rsidP="00A34F2D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Details of the event are as follows:</w:t>
      </w:r>
    </w:p>
    <w:p w:rsidR="007F4362" w:rsidRDefault="007F4362" w:rsidP="00A34F2D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FC0C4E" w:rsidRPr="007F4362" w:rsidRDefault="00FC0C4E" w:rsidP="00A34F2D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7F4362">
        <w:rPr>
          <w:rFonts w:ascii="Arial" w:hAnsi="Arial" w:cs="Arial"/>
          <w:b/>
          <w:sz w:val="24"/>
          <w:szCs w:val="24"/>
        </w:rPr>
        <w:t>Date:</w:t>
      </w:r>
      <w:r w:rsidR="007F4362">
        <w:rPr>
          <w:rFonts w:ascii="Arial" w:hAnsi="Arial" w:cs="Arial"/>
          <w:b/>
          <w:sz w:val="24"/>
          <w:szCs w:val="24"/>
        </w:rPr>
        <w:t xml:space="preserve">  25 October 2018</w:t>
      </w:r>
    </w:p>
    <w:p w:rsidR="00FC0C4E" w:rsidRPr="007F4362" w:rsidRDefault="00FC0C4E" w:rsidP="00A34F2D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7F4362">
        <w:rPr>
          <w:rFonts w:ascii="Arial" w:hAnsi="Arial" w:cs="Arial"/>
          <w:b/>
          <w:sz w:val="24"/>
          <w:szCs w:val="24"/>
        </w:rPr>
        <w:t>Venue:</w:t>
      </w:r>
      <w:r w:rsidR="00393A4E" w:rsidRPr="007F4362">
        <w:rPr>
          <w:rFonts w:ascii="Arial" w:hAnsi="Arial" w:cs="Arial"/>
          <w:b/>
          <w:sz w:val="24"/>
          <w:szCs w:val="24"/>
        </w:rPr>
        <w:t xml:space="preserve"> </w:t>
      </w:r>
      <w:r w:rsidR="007F4362">
        <w:rPr>
          <w:rFonts w:ascii="Arial" w:hAnsi="Arial" w:cs="Arial"/>
          <w:b/>
          <w:sz w:val="24"/>
          <w:szCs w:val="24"/>
        </w:rPr>
        <w:t>Phillip Saunders Resort</w:t>
      </w:r>
    </w:p>
    <w:p w:rsidR="00FC0C4E" w:rsidRPr="007F4362" w:rsidRDefault="00FC0C4E" w:rsidP="00A34F2D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7F4362">
        <w:rPr>
          <w:rFonts w:ascii="Arial" w:hAnsi="Arial" w:cs="Arial"/>
          <w:b/>
          <w:sz w:val="24"/>
          <w:szCs w:val="24"/>
        </w:rPr>
        <w:t>Time:</w:t>
      </w:r>
      <w:r w:rsidR="00606376" w:rsidRPr="007F4362">
        <w:rPr>
          <w:rFonts w:ascii="Arial" w:hAnsi="Arial" w:cs="Arial"/>
          <w:b/>
          <w:sz w:val="24"/>
          <w:szCs w:val="24"/>
        </w:rPr>
        <w:t xml:space="preserve"> 09h00</w:t>
      </w:r>
    </w:p>
    <w:p w:rsidR="00A34F2D" w:rsidRPr="00A34F2D" w:rsidRDefault="00A34F2D" w:rsidP="00A34F2D">
      <w:pPr>
        <w:pStyle w:val="ListParagraph"/>
        <w:tabs>
          <w:tab w:val="left" w:pos="2070"/>
        </w:tabs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CF7A14" w:rsidRPr="007F4362" w:rsidRDefault="001C5AE0" w:rsidP="001C5AE0">
      <w:pPr>
        <w:rPr>
          <w:rFonts w:ascii="Arial" w:hAnsi="Arial" w:cs="Arial"/>
          <w:b/>
          <w:sz w:val="24"/>
          <w:szCs w:val="24"/>
        </w:rPr>
      </w:pPr>
      <w:r w:rsidRPr="007F4362">
        <w:rPr>
          <w:rFonts w:ascii="Arial" w:hAnsi="Arial" w:cs="Arial"/>
          <w:b/>
          <w:sz w:val="24"/>
          <w:szCs w:val="24"/>
        </w:rPr>
        <w:t>Issued by the Department of Economic, Small Business Development, Tourism and Environmental Affairs</w:t>
      </w:r>
      <w:r w:rsidRPr="007F4362">
        <w:rPr>
          <w:rFonts w:ascii="Arial" w:hAnsi="Arial" w:cs="Arial"/>
          <w:sz w:val="24"/>
          <w:szCs w:val="24"/>
        </w:rPr>
        <w:t xml:space="preserve">: </w:t>
      </w:r>
    </w:p>
    <w:p w:rsidR="00914108" w:rsidRPr="007F4362" w:rsidRDefault="00877CF8" w:rsidP="001C5AE0">
      <w:pPr>
        <w:rPr>
          <w:rFonts w:ascii="Arial" w:hAnsi="Arial" w:cs="Arial"/>
          <w:b/>
          <w:sz w:val="24"/>
          <w:szCs w:val="24"/>
          <w:lang w:val="en-ZA"/>
        </w:rPr>
      </w:pPr>
      <w:r w:rsidRPr="007F4362">
        <w:rPr>
          <w:rFonts w:ascii="Arial" w:hAnsi="Arial" w:cs="Arial"/>
          <w:b/>
          <w:sz w:val="24"/>
          <w:szCs w:val="24"/>
        </w:rPr>
        <w:t>For more details c</w:t>
      </w:r>
      <w:r w:rsidR="00914108" w:rsidRPr="007F4362">
        <w:rPr>
          <w:rFonts w:ascii="Arial" w:hAnsi="Arial" w:cs="Arial"/>
          <w:b/>
          <w:sz w:val="24"/>
          <w:szCs w:val="24"/>
        </w:rPr>
        <w:t xml:space="preserve">ontact: </w:t>
      </w:r>
      <w:r w:rsidR="007F4362">
        <w:rPr>
          <w:rFonts w:ascii="Arial" w:hAnsi="Arial" w:cs="Arial"/>
          <w:b/>
          <w:sz w:val="24"/>
          <w:szCs w:val="24"/>
        </w:rPr>
        <w:t>Elsie Ntsane at</w:t>
      </w:r>
      <w:r w:rsidR="003C58FC" w:rsidRPr="007F4362">
        <w:rPr>
          <w:rFonts w:ascii="Arial" w:hAnsi="Arial" w:cs="Arial"/>
          <w:b/>
          <w:sz w:val="24"/>
          <w:szCs w:val="24"/>
        </w:rPr>
        <w:t xml:space="preserve"> 051 400 </w:t>
      </w:r>
      <w:r w:rsidR="007F4362">
        <w:rPr>
          <w:rFonts w:ascii="Arial" w:hAnsi="Arial" w:cs="Arial"/>
          <w:b/>
          <w:sz w:val="24"/>
          <w:szCs w:val="24"/>
        </w:rPr>
        <w:t>9573</w:t>
      </w:r>
      <w:r w:rsidRPr="007F4362">
        <w:rPr>
          <w:rFonts w:ascii="Arial" w:hAnsi="Arial" w:cs="Arial"/>
          <w:b/>
          <w:sz w:val="24"/>
          <w:szCs w:val="24"/>
        </w:rPr>
        <w:t xml:space="preserve"> </w:t>
      </w:r>
      <w:r w:rsidR="00914108" w:rsidRPr="007F4362">
        <w:rPr>
          <w:rFonts w:ascii="Arial" w:hAnsi="Arial" w:cs="Arial"/>
          <w:b/>
          <w:sz w:val="24"/>
          <w:szCs w:val="24"/>
        </w:rPr>
        <w:t>or Email:</w:t>
      </w:r>
      <w:r w:rsidRPr="007F4362">
        <w:rPr>
          <w:rFonts w:ascii="Arial" w:hAnsi="Arial" w:cs="Arial"/>
          <w:b/>
          <w:sz w:val="24"/>
          <w:szCs w:val="24"/>
        </w:rPr>
        <w:t xml:space="preserve"> </w:t>
      </w:r>
      <w:hyperlink r:id="rId7" w:history="1"/>
      <w:hyperlink r:id="rId8" w:history="1">
        <w:r w:rsidR="00A50A05" w:rsidRPr="001A7E2D">
          <w:rPr>
            <w:rStyle w:val="Hyperlink"/>
            <w:rFonts w:ascii="Arial" w:hAnsi="Arial" w:cs="Arial"/>
            <w:b/>
            <w:sz w:val="24"/>
            <w:szCs w:val="24"/>
          </w:rPr>
          <w:t>ntsane@destea.gov.za</w:t>
        </w:r>
      </w:hyperlink>
      <w:r w:rsidRPr="007F4362">
        <w:rPr>
          <w:rFonts w:ascii="Arial" w:hAnsi="Arial" w:cs="Arial"/>
          <w:b/>
          <w:sz w:val="24"/>
          <w:szCs w:val="24"/>
        </w:rPr>
        <w:t xml:space="preserve"> </w:t>
      </w:r>
    </w:p>
    <w:sectPr w:rsidR="00914108" w:rsidRPr="007F43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5F" w:rsidRDefault="00DF575F" w:rsidP="00CF7A14">
      <w:pPr>
        <w:spacing w:after="0" w:line="240" w:lineRule="auto"/>
      </w:pPr>
      <w:r>
        <w:separator/>
      </w:r>
    </w:p>
  </w:endnote>
  <w:endnote w:type="continuationSeparator" w:id="0">
    <w:p w:rsidR="00DF575F" w:rsidRDefault="00DF575F" w:rsidP="00C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4" w:rsidRDefault="00CF7A14">
    <w:pPr>
      <w:pStyle w:val="Footer"/>
    </w:pPr>
    <w:r>
      <w:rPr>
        <w:noProof/>
      </w:rPr>
      <w:drawing>
        <wp:inline distT="0" distB="0" distL="0" distR="0" wp14:anchorId="4A9D602C" wp14:editId="127F62D6">
          <wp:extent cx="5943600" cy="478297"/>
          <wp:effectExtent l="0" t="0" r="0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5F" w:rsidRDefault="00DF575F" w:rsidP="00CF7A14">
      <w:pPr>
        <w:spacing w:after="0" w:line="240" w:lineRule="auto"/>
      </w:pPr>
      <w:r>
        <w:separator/>
      </w:r>
    </w:p>
  </w:footnote>
  <w:footnote w:type="continuationSeparator" w:id="0">
    <w:p w:rsidR="00DF575F" w:rsidRDefault="00DF575F" w:rsidP="00C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4" w:rsidRDefault="00CF7A14">
    <w:pPr>
      <w:pStyle w:val="Header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6E30ABA" wp14:editId="4F1F4501">
          <wp:extent cx="2374235" cy="676275"/>
          <wp:effectExtent l="19050" t="0" r="7015" b="0"/>
          <wp:docPr id="3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1227"/>
    <w:multiLevelType w:val="hybridMultilevel"/>
    <w:tmpl w:val="1FA2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0252A"/>
    <w:multiLevelType w:val="multilevel"/>
    <w:tmpl w:val="0EE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57BE5"/>
    <w:multiLevelType w:val="hybridMultilevel"/>
    <w:tmpl w:val="878EE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4"/>
    <w:rsid w:val="0000784E"/>
    <w:rsid w:val="00022F60"/>
    <w:rsid w:val="000627FF"/>
    <w:rsid w:val="00065056"/>
    <w:rsid w:val="000729E7"/>
    <w:rsid w:val="00082108"/>
    <w:rsid w:val="000B0449"/>
    <w:rsid w:val="000E51DA"/>
    <w:rsid w:val="00125608"/>
    <w:rsid w:val="001326B6"/>
    <w:rsid w:val="00141106"/>
    <w:rsid w:val="001B2C25"/>
    <w:rsid w:val="001C1CB8"/>
    <w:rsid w:val="001C5AE0"/>
    <w:rsid w:val="00206278"/>
    <w:rsid w:val="002065B1"/>
    <w:rsid w:val="00257F0E"/>
    <w:rsid w:val="002606DB"/>
    <w:rsid w:val="002F0B67"/>
    <w:rsid w:val="002F248C"/>
    <w:rsid w:val="00311D10"/>
    <w:rsid w:val="00336D83"/>
    <w:rsid w:val="00363C9B"/>
    <w:rsid w:val="00372AA5"/>
    <w:rsid w:val="00392D0C"/>
    <w:rsid w:val="00393A4E"/>
    <w:rsid w:val="003A0B16"/>
    <w:rsid w:val="003C58FC"/>
    <w:rsid w:val="003C6BB7"/>
    <w:rsid w:val="004106D7"/>
    <w:rsid w:val="00481F2F"/>
    <w:rsid w:val="00485ACE"/>
    <w:rsid w:val="00492FC2"/>
    <w:rsid w:val="004A5B6E"/>
    <w:rsid w:val="004B28F3"/>
    <w:rsid w:val="00517E55"/>
    <w:rsid w:val="00532CF8"/>
    <w:rsid w:val="00534CE7"/>
    <w:rsid w:val="005527DE"/>
    <w:rsid w:val="00573B94"/>
    <w:rsid w:val="0058162C"/>
    <w:rsid w:val="005B0692"/>
    <w:rsid w:val="00606376"/>
    <w:rsid w:val="00616E4F"/>
    <w:rsid w:val="00662D99"/>
    <w:rsid w:val="0067744E"/>
    <w:rsid w:val="006D0773"/>
    <w:rsid w:val="006D655C"/>
    <w:rsid w:val="006F573E"/>
    <w:rsid w:val="00734D00"/>
    <w:rsid w:val="007A3883"/>
    <w:rsid w:val="007E539E"/>
    <w:rsid w:val="007F061D"/>
    <w:rsid w:val="007F4362"/>
    <w:rsid w:val="0084670F"/>
    <w:rsid w:val="00874C60"/>
    <w:rsid w:val="00877CF8"/>
    <w:rsid w:val="008C3627"/>
    <w:rsid w:val="008D3860"/>
    <w:rsid w:val="008E1A59"/>
    <w:rsid w:val="008E62D9"/>
    <w:rsid w:val="00914108"/>
    <w:rsid w:val="00974A4A"/>
    <w:rsid w:val="00976904"/>
    <w:rsid w:val="009820EA"/>
    <w:rsid w:val="00992B65"/>
    <w:rsid w:val="009D617F"/>
    <w:rsid w:val="00A12C56"/>
    <w:rsid w:val="00A303F5"/>
    <w:rsid w:val="00A34F2D"/>
    <w:rsid w:val="00A50A05"/>
    <w:rsid w:val="00A6056C"/>
    <w:rsid w:val="00A63C26"/>
    <w:rsid w:val="00A96FF0"/>
    <w:rsid w:val="00A97416"/>
    <w:rsid w:val="00AA4D6E"/>
    <w:rsid w:val="00AB2A5F"/>
    <w:rsid w:val="00AC0F91"/>
    <w:rsid w:val="00AC4E0D"/>
    <w:rsid w:val="00AE3693"/>
    <w:rsid w:val="00AF53CF"/>
    <w:rsid w:val="00B158A8"/>
    <w:rsid w:val="00B2043B"/>
    <w:rsid w:val="00B35A10"/>
    <w:rsid w:val="00B427BF"/>
    <w:rsid w:val="00B515A9"/>
    <w:rsid w:val="00B95044"/>
    <w:rsid w:val="00B975E9"/>
    <w:rsid w:val="00BB360C"/>
    <w:rsid w:val="00C10E7B"/>
    <w:rsid w:val="00C14A7F"/>
    <w:rsid w:val="00C34283"/>
    <w:rsid w:val="00C41399"/>
    <w:rsid w:val="00C817CD"/>
    <w:rsid w:val="00CE4AD9"/>
    <w:rsid w:val="00CF7A14"/>
    <w:rsid w:val="00D04476"/>
    <w:rsid w:val="00D4319D"/>
    <w:rsid w:val="00D4379E"/>
    <w:rsid w:val="00D86942"/>
    <w:rsid w:val="00DC226C"/>
    <w:rsid w:val="00DF575F"/>
    <w:rsid w:val="00E21432"/>
    <w:rsid w:val="00E379CC"/>
    <w:rsid w:val="00E63A40"/>
    <w:rsid w:val="00E87B6A"/>
    <w:rsid w:val="00EB152F"/>
    <w:rsid w:val="00ED1BB6"/>
    <w:rsid w:val="00ED4A38"/>
    <w:rsid w:val="00EF525A"/>
    <w:rsid w:val="00EF5D74"/>
    <w:rsid w:val="00F00082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9BB0-59D6-4DD4-91C5-71B5E4A9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4"/>
  </w:style>
  <w:style w:type="paragraph" w:styleId="Footer">
    <w:name w:val="footer"/>
    <w:basedOn w:val="Normal"/>
    <w:link w:val="FooterChar"/>
    <w:uiPriority w:val="99"/>
    <w:unhideWhenUsed/>
    <w:rsid w:val="00CF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4"/>
  </w:style>
  <w:style w:type="character" w:styleId="Hyperlink">
    <w:name w:val="Hyperlink"/>
    <w:rsid w:val="00914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ane@destea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Thandeka Thabethe</dc:creator>
  <cp:keywords/>
  <dc:description/>
  <cp:lastModifiedBy>Elsie Ntsane</cp:lastModifiedBy>
  <cp:revision>3</cp:revision>
  <cp:lastPrinted>2017-06-28T08:25:00Z</cp:lastPrinted>
  <dcterms:created xsi:type="dcterms:W3CDTF">2018-10-23T12:55:00Z</dcterms:created>
  <dcterms:modified xsi:type="dcterms:W3CDTF">2018-10-24T05:32:00Z</dcterms:modified>
</cp:coreProperties>
</file>