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5F4" w:rsidRDefault="001165F4" w:rsidP="00951307">
      <w:pPr>
        <w:spacing w:after="200" w:line="276" w:lineRule="auto"/>
        <w:ind w:right="-700"/>
        <w:contextualSpacing/>
        <w:jc w:val="both"/>
        <w:rPr>
          <w:rFonts w:ascii="Arial" w:hAnsi="Arial" w:cs="Arial"/>
          <w:b/>
        </w:rPr>
      </w:pPr>
    </w:p>
    <w:p w:rsidR="001165F4" w:rsidRDefault="001165F4" w:rsidP="001165F4">
      <w:pPr>
        <w:spacing w:after="200"/>
        <w:ind w:right="-700"/>
        <w:contextualSpacing/>
        <w:jc w:val="center"/>
        <w:rPr>
          <w:rFonts w:ascii="Arial" w:hAnsi="Arial" w:cs="Arial"/>
          <w:b/>
        </w:rPr>
      </w:pPr>
    </w:p>
    <w:p w:rsidR="009E18D4" w:rsidRDefault="002F7506" w:rsidP="001165F4">
      <w:pPr>
        <w:spacing w:after="200"/>
        <w:ind w:right="-700"/>
        <w:contextualSpacing/>
        <w:jc w:val="center"/>
        <w:rPr>
          <w:rFonts w:ascii="Arial" w:hAnsi="Arial" w:cs="Arial"/>
          <w:b/>
        </w:rPr>
      </w:pPr>
      <w:r w:rsidRPr="001165F4">
        <w:rPr>
          <w:rFonts w:ascii="Arial" w:hAnsi="Arial" w:cs="Arial"/>
          <w:b/>
        </w:rPr>
        <w:t>MEDIA ADVISORY</w:t>
      </w:r>
    </w:p>
    <w:p w:rsidR="001165F4" w:rsidRPr="001165F4" w:rsidRDefault="001165F4" w:rsidP="001165F4">
      <w:pPr>
        <w:spacing w:after="200"/>
        <w:ind w:right="-700"/>
        <w:contextualSpacing/>
        <w:jc w:val="center"/>
        <w:rPr>
          <w:rFonts w:ascii="Arial" w:hAnsi="Arial" w:cs="Arial"/>
          <w:b/>
        </w:rPr>
      </w:pPr>
    </w:p>
    <w:p w:rsidR="002F7506" w:rsidRPr="001165F4" w:rsidRDefault="00EE188E" w:rsidP="001165F4">
      <w:pPr>
        <w:spacing w:after="200"/>
        <w:ind w:right="-700"/>
        <w:contextualSpacing/>
        <w:jc w:val="center"/>
        <w:rPr>
          <w:rFonts w:ascii="Arial" w:hAnsi="Arial" w:cs="Arial"/>
          <w:b/>
        </w:rPr>
      </w:pPr>
      <w:r w:rsidRPr="001165F4">
        <w:rPr>
          <w:rFonts w:ascii="Arial" w:hAnsi="Arial" w:cs="Arial"/>
          <w:b/>
        </w:rPr>
        <w:t xml:space="preserve">FREE STATE PROVINCIAL LILIZELA </w:t>
      </w:r>
      <w:r w:rsidR="001165F4">
        <w:rPr>
          <w:rFonts w:ascii="Arial" w:hAnsi="Arial" w:cs="Arial"/>
          <w:b/>
        </w:rPr>
        <w:t xml:space="preserve">TOURISM </w:t>
      </w:r>
      <w:r w:rsidRPr="001165F4">
        <w:rPr>
          <w:rFonts w:ascii="Arial" w:hAnsi="Arial" w:cs="Arial"/>
          <w:b/>
        </w:rPr>
        <w:t>AWARDS</w:t>
      </w:r>
      <w:r w:rsidR="001165F4" w:rsidRPr="001165F4">
        <w:rPr>
          <w:rFonts w:ascii="Arial" w:hAnsi="Arial" w:cs="Arial"/>
          <w:b/>
        </w:rPr>
        <w:t xml:space="preserve"> 2018: HONOURING THE BEST OF </w:t>
      </w:r>
      <w:r w:rsidR="00D62526" w:rsidRPr="001165F4">
        <w:rPr>
          <w:rFonts w:ascii="Arial" w:hAnsi="Arial" w:cs="Arial"/>
          <w:b/>
        </w:rPr>
        <w:t>THE BEST</w:t>
      </w:r>
    </w:p>
    <w:p w:rsidR="002F7506" w:rsidRPr="001165F4" w:rsidRDefault="002F7506" w:rsidP="001165F4">
      <w:pPr>
        <w:jc w:val="center"/>
        <w:rPr>
          <w:rFonts w:ascii="Arial" w:eastAsia="Calibri" w:hAnsi="Arial" w:cs="Arial"/>
          <w:b/>
          <w:lang w:val="en-US"/>
        </w:rPr>
      </w:pPr>
    </w:p>
    <w:p w:rsidR="002F7506" w:rsidRPr="00D62526" w:rsidRDefault="00C326E0" w:rsidP="009C241E">
      <w:pPr>
        <w:jc w:val="both"/>
        <w:rPr>
          <w:rFonts w:ascii="Arial" w:eastAsia="Calibri" w:hAnsi="Arial" w:cs="Arial"/>
          <w:lang w:val="en-US"/>
        </w:rPr>
      </w:pPr>
      <w:r>
        <w:rPr>
          <w:rFonts w:ascii="Arial" w:eastAsia="Calibri" w:hAnsi="Arial" w:cs="Arial"/>
          <w:lang w:val="en-US"/>
        </w:rPr>
        <w:t>The Free State tourism product owners who have worked hard to perfect their products and provide travelers with unique experience will be honoured and acknowledged at the glittering 2018 Lilizela Tourism Awards</w:t>
      </w:r>
      <w:r w:rsidR="001165F4">
        <w:rPr>
          <w:rFonts w:ascii="Arial" w:eastAsia="Calibri" w:hAnsi="Arial" w:cs="Arial"/>
          <w:lang w:val="en-US"/>
        </w:rPr>
        <w:t>.</w:t>
      </w:r>
    </w:p>
    <w:p w:rsidR="002F7506" w:rsidRPr="00D62526" w:rsidRDefault="002F7506" w:rsidP="009C241E">
      <w:pPr>
        <w:jc w:val="both"/>
        <w:rPr>
          <w:rFonts w:ascii="Arial" w:eastAsia="Calibri" w:hAnsi="Arial" w:cs="Arial"/>
          <w:lang w:val="en-US"/>
        </w:rPr>
      </w:pPr>
    </w:p>
    <w:p w:rsidR="002F7506" w:rsidRDefault="00C326E0" w:rsidP="009C241E">
      <w:pPr>
        <w:jc w:val="both"/>
        <w:rPr>
          <w:rFonts w:ascii="Arial" w:eastAsia="Calibri" w:hAnsi="Arial" w:cs="Arial"/>
          <w:lang w:val="en-US"/>
        </w:rPr>
      </w:pPr>
      <w:r>
        <w:rPr>
          <w:rFonts w:ascii="Arial" w:eastAsia="Calibri" w:hAnsi="Arial" w:cs="Arial"/>
          <w:lang w:val="en-US"/>
        </w:rPr>
        <w:t xml:space="preserve">The awards are an initiative of the National Department of Tourism (NDT) led by South African Tourism and delivered by the Tourism Grading Council of South Africa. </w:t>
      </w:r>
      <w:r w:rsidRPr="00C326E0">
        <w:rPr>
          <w:rFonts w:ascii="Arial" w:eastAsia="Calibri" w:hAnsi="Arial" w:cs="Arial"/>
          <w:lang w:val="en-US"/>
        </w:rPr>
        <w:t>The aim of the awards is to recognize and celebrate tourism businesses for tourism excellence, for their contribution to South Africa’s global competitiveness, and for growing tourism’s contribution towards GDP and job creation.</w:t>
      </w:r>
    </w:p>
    <w:p w:rsidR="00C326E0" w:rsidRDefault="00C326E0" w:rsidP="009C241E">
      <w:pPr>
        <w:jc w:val="both"/>
        <w:rPr>
          <w:rFonts w:ascii="Arial" w:eastAsia="Calibri" w:hAnsi="Arial" w:cs="Arial"/>
          <w:lang w:val="en-US"/>
        </w:rPr>
      </w:pPr>
    </w:p>
    <w:p w:rsidR="002F7506" w:rsidRPr="00D62526" w:rsidRDefault="00F33244" w:rsidP="009C241E">
      <w:pPr>
        <w:jc w:val="both"/>
        <w:rPr>
          <w:rFonts w:ascii="Arial" w:eastAsia="Calibri" w:hAnsi="Arial" w:cs="Arial"/>
          <w:lang w:val="en-US"/>
        </w:rPr>
      </w:pPr>
      <w:r w:rsidRPr="00F33244">
        <w:rPr>
          <w:rFonts w:ascii="Arial" w:eastAsia="Calibri" w:hAnsi="Arial" w:cs="Arial"/>
          <w:lang w:val="en-US"/>
        </w:rPr>
        <w:t>Research shows a significant increase in the number of international arrivals for the FS Province and this is good enough reason to want to make sure that our tourism products are of high standard to attract even more travelers to the province.</w:t>
      </w:r>
    </w:p>
    <w:p w:rsidR="00F33244" w:rsidRDefault="002F7506" w:rsidP="009C241E">
      <w:pPr>
        <w:jc w:val="both"/>
        <w:rPr>
          <w:rFonts w:ascii="Arial" w:eastAsia="Calibri" w:hAnsi="Arial" w:cs="Arial"/>
          <w:lang w:val="en-US"/>
        </w:rPr>
      </w:pPr>
      <w:r w:rsidRPr="00D62526">
        <w:rPr>
          <w:rFonts w:ascii="Arial" w:eastAsia="Calibri" w:hAnsi="Arial" w:cs="Arial"/>
          <w:lang w:val="en-US"/>
        </w:rPr>
        <w:t xml:space="preserve"> </w:t>
      </w:r>
    </w:p>
    <w:p w:rsidR="002F7506" w:rsidRPr="00D62526" w:rsidRDefault="00F33244" w:rsidP="009C241E">
      <w:pPr>
        <w:jc w:val="both"/>
        <w:rPr>
          <w:rFonts w:ascii="Arial" w:eastAsia="Calibri" w:hAnsi="Arial" w:cs="Arial"/>
          <w:lang w:val="en-US"/>
        </w:rPr>
      </w:pPr>
      <w:r>
        <w:rPr>
          <w:rFonts w:ascii="Arial" w:eastAsia="Calibri" w:hAnsi="Arial" w:cs="Arial"/>
          <w:lang w:val="en-US"/>
        </w:rPr>
        <w:t>The competition is divided into four categories namely; Service Excellence, Entrepreneurship, Sustainable Development and the MEC</w:t>
      </w:r>
      <w:r w:rsidR="00767478">
        <w:rPr>
          <w:rFonts w:ascii="Arial" w:eastAsia="Calibri" w:hAnsi="Arial" w:cs="Arial"/>
          <w:lang w:val="en-US"/>
        </w:rPr>
        <w:t>’s</w:t>
      </w:r>
      <w:r>
        <w:rPr>
          <w:rFonts w:ascii="Arial" w:eastAsia="Calibri" w:hAnsi="Arial" w:cs="Arial"/>
          <w:lang w:val="en-US"/>
        </w:rPr>
        <w:t xml:space="preserve"> Award. About 63 tourism players and businesses ent</w:t>
      </w:r>
      <w:r w:rsidR="001165F4">
        <w:rPr>
          <w:rFonts w:ascii="Arial" w:eastAsia="Calibri" w:hAnsi="Arial" w:cs="Arial"/>
          <w:lang w:val="en-US"/>
        </w:rPr>
        <w:t>ered the competition this year</w:t>
      </w:r>
      <w:r w:rsidR="009C241E">
        <w:rPr>
          <w:rFonts w:ascii="Arial" w:eastAsia="Calibri" w:hAnsi="Arial" w:cs="Arial"/>
          <w:lang w:val="en-US"/>
        </w:rPr>
        <w:t xml:space="preserve"> with 37 finalists.</w:t>
      </w:r>
    </w:p>
    <w:p w:rsidR="00951307" w:rsidRDefault="00951307" w:rsidP="009C241E">
      <w:pPr>
        <w:jc w:val="both"/>
        <w:rPr>
          <w:rFonts w:ascii="Arial" w:eastAsia="Calibri" w:hAnsi="Arial" w:cs="Arial"/>
          <w:b/>
          <w:bCs/>
        </w:rPr>
      </w:pPr>
    </w:p>
    <w:p w:rsidR="00460E70" w:rsidRPr="00D62526" w:rsidRDefault="009C241E" w:rsidP="009C241E">
      <w:pPr>
        <w:jc w:val="both"/>
        <w:rPr>
          <w:rFonts w:ascii="Arial" w:eastAsia="Calibri" w:hAnsi="Arial" w:cs="Arial"/>
        </w:rPr>
      </w:pPr>
      <w:r>
        <w:rPr>
          <w:rFonts w:ascii="Arial" w:eastAsia="Calibri" w:hAnsi="Arial" w:cs="Arial"/>
        </w:rPr>
        <w:t xml:space="preserve"> From the finalists, 20 w</w:t>
      </w:r>
      <w:r w:rsidR="001165F4">
        <w:rPr>
          <w:rFonts w:ascii="Arial" w:eastAsia="Calibri" w:hAnsi="Arial" w:cs="Arial"/>
        </w:rPr>
        <w:t xml:space="preserve">inners </w:t>
      </w:r>
      <w:r>
        <w:rPr>
          <w:rFonts w:ascii="Arial" w:eastAsia="Calibri" w:hAnsi="Arial" w:cs="Arial"/>
        </w:rPr>
        <w:t>will be selected to</w:t>
      </w:r>
      <w:r w:rsidR="001165F4">
        <w:rPr>
          <w:rFonts w:ascii="Arial" w:eastAsia="Calibri" w:hAnsi="Arial" w:cs="Arial"/>
        </w:rPr>
        <w:t xml:space="preserve"> compete with winners from other provinces </w:t>
      </w:r>
      <w:r w:rsidR="00951307">
        <w:rPr>
          <w:rFonts w:ascii="Arial" w:eastAsia="Calibri" w:hAnsi="Arial" w:cs="Arial"/>
        </w:rPr>
        <w:t>during the</w:t>
      </w:r>
      <w:r w:rsidR="001165F4">
        <w:rPr>
          <w:rFonts w:ascii="Arial" w:eastAsia="Calibri" w:hAnsi="Arial" w:cs="Arial"/>
        </w:rPr>
        <w:t xml:space="preserve"> national competition which will take place in October 2018. </w:t>
      </w:r>
    </w:p>
    <w:p w:rsidR="00460E70" w:rsidRPr="00D62526" w:rsidRDefault="00460E70" w:rsidP="00951307">
      <w:pPr>
        <w:rPr>
          <w:rFonts w:ascii="Arial" w:eastAsia="Calibri" w:hAnsi="Arial" w:cs="Arial"/>
        </w:rPr>
      </w:pPr>
    </w:p>
    <w:p w:rsidR="00552197" w:rsidRPr="00D62526" w:rsidRDefault="00A25C03" w:rsidP="001165F4">
      <w:pPr>
        <w:jc w:val="both"/>
        <w:rPr>
          <w:rFonts w:ascii="Arial" w:hAnsi="Arial" w:cs="Arial"/>
          <w:b/>
        </w:rPr>
      </w:pPr>
      <w:r w:rsidRPr="00D62526">
        <w:rPr>
          <w:rFonts w:ascii="Arial" w:hAnsi="Arial" w:cs="Arial"/>
          <w:b/>
        </w:rPr>
        <w:t>The details of the event are as follows:</w:t>
      </w:r>
    </w:p>
    <w:p w:rsidR="00552197" w:rsidRPr="00D62526" w:rsidRDefault="00552197" w:rsidP="001165F4">
      <w:pPr>
        <w:spacing w:after="200"/>
        <w:ind w:right="-700"/>
        <w:contextualSpacing/>
        <w:jc w:val="both"/>
        <w:rPr>
          <w:rFonts w:ascii="Arial" w:hAnsi="Arial" w:cs="Arial"/>
          <w:b/>
        </w:rPr>
      </w:pPr>
    </w:p>
    <w:p w:rsidR="00552197" w:rsidRPr="00D62526" w:rsidRDefault="00767478" w:rsidP="001165F4">
      <w:pPr>
        <w:pStyle w:val="ListParagraph"/>
        <w:numPr>
          <w:ilvl w:val="0"/>
          <w:numId w:val="29"/>
        </w:numPr>
        <w:spacing w:after="200"/>
        <w:ind w:right="-700"/>
        <w:contextualSpacing/>
        <w:jc w:val="both"/>
        <w:rPr>
          <w:rFonts w:ascii="Arial" w:hAnsi="Arial" w:cs="Arial"/>
        </w:rPr>
      </w:pPr>
      <w:r>
        <w:rPr>
          <w:rFonts w:ascii="Arial" w:hAnsi="Arial" w:cs="Arial"/>
          <w:b/>
        </w:rPr>
        <w:t>D</w:t>
      </w:r>
      <w:r w:rsidRPr="00D62526">
        <w:rPr>
          <w:rFonts w:ascii="Arial" w:hAnsi="Arial" w:cs="Arial"/>
          <w:b/>
        </w:rPr>
        <w:t>ate:</w:t>
      </w:r>
      <w:r w:rsidRPr="00D62526">
        <w:rPr>
          <w:rFonts w:ascii="Arial" w:hAnsi="Arial" w:cs="Arial"/>
        </w:rPr>
        <w:t xml:space="preserve">     21</w:t>
      </w:r>
      <w:r w:rsidRPr="00D62526">
        <w:rPr>
          <w:rFonts w:ascii="Arial" w:hAnsi="Arial" w:cs="Arial"/>
          <w:vertAlign w:val="superscript"/>
        </w:rPr>
        <w:t>st</w:t>
      </w:r>
      <w:r w:rsidR="00F758B1">
        <w:rPr>
          <w:rFonts w:ascii="Arial" w:hAnsi="Arial" w:cs="Arial"/>
        </w:rPr>
        <w:t xml:space="preserve"> S</w:t>
      </w:r>
      <w:r w:rsidRPr="00D62526">
        <w:rPr>
          <w:rFonts w:ascii="Arial" w:hAnsi="Arial" w:cs="Arial"/>
        </w:rPr>
        <w:t>eptember 2018</w:t>
      </w:r>
    </w:p>
    <w:p w:rsidR="00552197" w:rsidRPr="00D62526" w:rsidRDefault="00767478" w:rsidP="001165F4">
      <w:pPr>
        <w:pStyle w:val="ListParagraph"/>
        <w:numPr>
          <w:ilvl w:val="0"/>
          <w:numId w:val="29"/>
        </w:numPr>
        <w:spacing w:after="200"/>
        <w:ind w:right="-700"/>
        <w:contextualSpacing/>
        <w:jc w:val="both"/>
        <w:rPr>
          <w:rFonts w:ascii="Arial" w:hAnsi="Arial" w:cs="Arial"/>
        </w:rPr>
      </w:pPr>
      <w:r>
        <w:rPr>
          <w:rFonts w:ascii="Arial" w:hAnsi="Arial" w:cs="Arial"/>
          <w:b/>
        </w:rPr>
        <w:t>V</w:t>
      </w:r>
      <w:r w:rsidRPr="00D62526">
        <w:rPr>
          <w:rFonts w:ascii="Arial" w:hAnsi="Arial" w:cs="Arial"/>
          <w:b/>
        </w:rPr>
        <w:t>enue</w:t>
      </w:r>
      <w:r w:rsidRPr="00D62526">
        <w:rPr>
          <w:rFonts w:ascii="Arial" w:hAnsi="Arial" w:cs="Arial"/>
        </w:rPr>
        <w:t xml:space="preserve">: </w:t>
      </w:r>
      <w:r w:rsidRPr="00D62526">
        <w:rPr>
          <w:rFonts w:ascii="Arial" w:hAnsi="Arial" w:cs="Arial"/>
          <w:b/>
        </w:rPr>
        <w:t xml:space="preserve"> </w:t>
      </w:r>
      <w:r w:rsidR="00F758B1">
        <w:rPr>
          <w:rFonts w:ascii="Arial" w:hAnsi="Arial" w:cs="Arial"/>
        </w:rPr>
        <w:t>Land Rover dealership, B</w:t>
      </w:r>
      <w:r w:rsidRPr="00D62526">
        <w:rPr>
          <w:rFonts w:ascii="Arial" w:hAnsi="Arial" w:cs="Arial"/>
        </w:rPr>
        <w:t>loemfontein</w:t>
      </w:r>
    </w:p>
    <w:p w:rsidR="00552197" w:rsidRPr="00D62526" w:rsidRDefault="00767478" w:rsidP="001165F4">
      <w:pPr>
        <w:pStyle w:val="ListParagraph"/>
        <w:numPr>
          <w:ilvl w:val="0"/>
          <w:numId w:val="29"/>
        </w:numPr>
        <w:spacing w:after="200"/>
        <w:ind w:right="-700"/>
        <w:contextualSpacing/>
        <w:jc w:val="both"/>
        <w:rPr>
          <w:rFonts w:ascii="Arial" w:hAnsi="Arial" w:cs="Arial"/>
        </w:rPr>
      </w:pPr>
      <w:r>
        <w:rPr>
          <w:rFonts w:ascii="Arial" w:hAnsi="Arial" w:cs="Arial"/>
          <w:b/>
        </w:rPr>
        <w:t>T</w:t>
      </w:r>
      <w:r w:rsidRPr="00D62526">
        <w:rPr>
          <w:rFonts w:ascii="Arial" w:hAnsi="Arial" w:cs="Arial"/>
          <w:b/>
        </w:rPr>
        <w:t>ime</w:t>
      </w:r>
      <w:r w:rsidR="00552197" w:rsidRPr="00D62526">
        <w:rPr>
          <w:rFonts w:ascii="Arial" w:hAnsi="Arial" w:cs="Arial"/>
          <w:b/>
        </w:rPr>
        <w:t>:</w:t>
      </w:r>
      <w:r w:rsidR="00552197" w:rsidRPr="00D62526">
        <w:rPr>
          <w:rFonts w:ascii="Arial" w:hAnsi="Arial" w:cs="Arial"/>
          <w:b/>
        </w:rPr>
        <w:tab/>
      </w:r>
      <w:r w:rsidR="00947783" w:rsidRPr="00D62526">
        <w:rPr>
          <w:rFonts w:ascii="Arial" w:hAnsi="Arial" w:cs="Arial"/>
          <w:b/>
        </w:rPr>
        <w:t xml:space="preserve">    </w:t>
      </w:r>
      <w:r w:rsidR="00D62526" w:rsidRPr="00D62526">
        <w:rPr>
          <w:rFonts w:ascii="Arial" w:hAnsi="Arial" w:cs="Arial"/>
        </w:rPr>
        <w:t>17:30</w:t>
      </w:r>
      <w:r w:rsidR="009C241E">
        <w:rPr>
          <w:rFonts w:ascii="Arial" w:hAnsi="Arial" w:cs="Arial"/>
        </w:rPr>
        <w:t xml:space="preserve"> </w:t>
      </w:r>
      <w:r w:rsidR="00130E9B">
        <w:rPr>
          <w:rFonts w:ascii="Arial" w:hAnsi="Arial" w:cs="Arial"/>
        </w:rPr>
        <w:t>For</w:t>
      </w:r>
      <w:r w:rsidR="009C241E">
        <w:rPr>
          <w:rFonts w:ascii="Arial" w:hAnsi="Arial" w:cs="Arial"/>
        </w:rPr>
        <w:t xml:space="preserve"> </w:t>
      </w:r>
      <w:r w:rsidR="00D62526" w:rsidRPr="00D62526">
        <w:rPr>
          <w:rFonts w:ascii="Arial" w:hAnsi="Arial" w:cs="Arial"/>
        </w:rPr>
        <w:t>18:0</w:t>
      </w:r>
      <w:r w:rsidR="00947783" w:rsidRPr="00D62526">
        <w:rPr>
          <w:rFonts w:ascii="Arial" w:hAnsi="Arial" w:cs="Arial"/>
        </w:rPr>
        <w:t>0</w:t>
      </w:r>
    </w:p>
    <w:p w:rsidR="00BF63DB" w:rsidRPr="00767478" w:rsidRDefault="001165F4" w:rsidP="001165F4">
      <w:pPr>
        <w:spacing w:after="200"/>
        <w:ind w:right="-700"/>
        <w:contextualSpacing/>
        <w:jc w:val="both"/>
        <w:rPr>
          <w:rFonts w:ascii="Arial" w:hAnsi="Arial" w:cs="Arial"/>
        </w:rPr>
      </w:pPr>
      <w:r>
        <w:rPr>
          <w:rFonts w:ascii="Arial" w:hAnsi="Arial" w:cs="Arial"/>
          <w:b/>
        </w:rPr>
        <w:t xml:space="preserve">                                                    </w:t>
      </w:r>
      <w:r w:rsidRPr="00767478">
        <w:rPr>
          <w:rFonts w:ascii="Arial" w:hAnsi="Arial" w:cs="Arial"/>
          <w:b/>
        </w:rPr>
        <w:t xml:space="preserve"> </w:t>
      </w:r>
      <w:r w:rsidR="00552197" w:rsidRPr="00767478">
        <w:rPr>
          <w:rFonts w:ascii="Arial" w:hAnsi="Arial" w:cs="Arial"/>
        </w:rPr>
        <w:t>End</w:t>
      </w:r>
    </w:p>
    <w:p w:rsidR="00947783" w:rsidRPr="00D62526" w:rsidRDefault="00947783" w:rsidP="001165F4">
      <w:pPr>
        <w:spacing w:after="200"/>
        <w:ind w:right="-700"/>
        <w:contextualSpacing/>
        <w:jc w:val="both"/>
        <w:rPr>
          <w:rFonts w:ascii="Arial" w:hAnsi="Arial" w:cs="Arial"/>
          <w:b/>
        </w:rPr>
      </w:pPr>
    </w:p>
    <w:p w:rsidR="001F687D" w:rsidRPr="00D62526" w:rsidRDefault="00320A10" w:rsidP="00130E9B">
      <w:pPr>
        <w:spacing w:after="200"/>
        <w:ind w:right="-700"/>
        <w:contextualSpacing/>
        <w:rPr>
          <w:rFonts w:ascii="Arial" w:hAnsi="Arial" w:cs="Arial"/>
        </w:rPr>
      </w:pPr>
      <w:r w:rsidRPr="00D62526">
        <w:rPr>
          <w:rFonts w:ascii="Arial" w:hAnsi="Arial" w:cs="Arial"/>
          <w:b/>
        </w:rPr>
        <w:t>Issued by the Department of Economic, Small Business Development, Tourism and Environmental Affairs</w:t>
      </w:r>
      <w:r w:rsidR="001B4427" w:rsidRPr="00D62526">
        <w:rPr>
          <w:rFonts w:ascii="Arial" w:hAnsi="Arial" w:cs="Arial"/>
          <w:b/>
        </w:rPr>
        <w:t>.</w:t>
      </w:r>
    </w:p>
    <w:p w:rsidR="00F31AD3" w:rsidRPr="00D62526" w:rsidRDefault="00F31AD3" w:rsidP="00130E9B">
      <w:pPr>
        <w:spacing w:after="200"/>
        <w:ind w:left="630" w:right="-700"/>
        <w:contextualSpacing/>
        <w:rPr>
          <w:rFonts w:ascii="Arial" w:hAnsi="Arial" w:cs="Arial"/>
          <w:b/>
        </w:rPr>
      </w:pPr>
    </w:p>
    <w:p w:rsidR="001F687D" w:rsidRPr="00D62526" w:rsidRDefault="00BF63DB" w:rsidP="00130E9B">
      <w:pPr>
        <w:spacing w:after="200"/>
        <w:ind w:right="-700"/>
        <w:contextualSpacing/>
        <w:rPr>
          <w:rFonts w:ascii="Arial" w:hAnsi="Arial" w:cs="Arial"/>
          <w:b/>
        </w:rPr>
      </w:pPr>
      <w:r w:rsidRPr="00D62526">
        <w:rPr>
          <w:rFonts w:ascii="Arial" w:hAnsi="Arial" w:cs="Arial"/>
          <w:b/>
        </w:rPr>
        <w:t>For more d</w:t>
      </w:r>
      <w:r w:rsidR="00320A10" w:rsidRPr="00D62526">
        <w:rPr>
          <w:rFonts w:ascii="Arial" w:hAnsi="Arial" w:cs="Arial"/>
          <w:b/>
        </w:rPr>
        <w:t>etails</w:t>
      </w:r>
      <w:r w:rsidR="00821ED4" w:rsidRPr="00D62526">
        <w:rPr>
          <w:rFonts w:ascii="Arial" w:hAnsi="Arial" w:cs="Arial"/>
          <w:b/>
        </w:rPr>
        <w:t xml:space="preserve"> contact: Buko Gcolote</w:t>
      </w:r>
      <w:r w:rsidR="00B9299B">
        <w:rPr>
          <w:rFonts w:ascii="Arial" w:hAnsi="Arial" w:cs="Arial"/>
          <w:b/>
        </w:rPr>
        <w:t xml:space="preserve">la on 051 400 4725 / 073 472 4237 / </w:t>
      </w:r>
      <w:hyperlink r:id="rId8" w:history="1">
        <w:r w:rsidR="00B9299B" w:rsidRPr="0032694A">
          <w:rPr>
            <w:rStyle w:val="Hyperlink"/>
            <w:rFonts w:ascii="Arial" w:hAnsi="Arial" w:cs="Arial"/>
            <w:b/>
          </w:rPr>
          <w:t>gcolotelab@destea.gov.za</w:t>
        </w:r>
      </w:hyperlink>
      <w:r w:rsidR="001B4427" w:rsidRPr="00D62526">
        <w:rPr>
          <w:rFonts w:ascii="Arial" w:hAnsi="Arial" w:cs="Arial"/>
          <w:b/>
        </w:rPr>
        <w:t xml:space="preserve"> </w:t>
      </w:r>
      <w:r w:rsidR="00F31AD3" w:rsidRPr="00D62526">
        <w:rPr>
          <w:rFonts w:ascii="Arial" w:hAnsi="Arial" w:cs="Arial"/>
          <w:b/>
        </w:rPr>
        <w:t xml:space="preserve"> </w:t>
      </w:r>
      <w:r w:rsidR="00B9299B">
        <w:rPr>
          <w:rFonts w:ascii="Arial" w:hAnsi="Arial" w:cs="Arial"/>
          <w:b/>
        </w:rPr>
        <w:t xml:space="preserve">or Festy </w:t>
      </w:r>
      <w:bookmarkStart w:id="0" w:name="_GoBack"/>
      <w:bookmarkEnd w:id="0"/>
      <w:r w:rsidR="00B9299B">
        <w:rPr>
          <w:rFonts w:ascii="Arial" w:hAnsi="Arial" w:cs="Arial"/>
          <w:b/>
        </w:rPr>
        <w:t>Mfazwe on 051 400 9548</w:t>
      </w:r>
      <w:r w:rsidR="001F687D" w:rsidRPr="00D62526">
        <w:rPr>
          <w:rFonts w:ascii="Arial" w:hAnsi="Arial" w:cs="Arial"/>
          <w:b/>
        </w:rPr>
        <w:br/>
      </w:r>
    </w:p>
    <w:sectPr w:rsidR="001F687D" w:rsidRPr="00D62526" w:rsidSect="00174621">
      <w:headerReference w:type="default" r:id="rId9"/>
      <w:footerReference w:type="default" r:id="rId10"/>
      <w:pgSz w:w="11906" w:h="16838"/>
      <w:pgMar w:top="1560" w:right="2125" w:bottom="1440" w:left="851"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8D3" w:rsidRDefault="001568D3" w:rsidP="00495933">
      <w:r>
        <w:separator/>
      </w:r>
    </w:p>
  </w:endnote>
  <w:endnote w:type="continuationSeparator" w:id="0">
    <w:p w:rsidR="001568D3" w:rsidRDefault="001568D3" w:rsidP="0049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D8B" w:rsidRDefault="00C90D8B" w:rsidP="00AF2331">
    <w:pPr>
      <w:pStyle w:val="Footer"/>
      <w:rPr>
        <w:rFonts w:ascii="Century Gothic" w:hAnsi="Century Gothic"/>
        <w:sz w:val="20"/>
        <w:szCs w:val="20"/>
      </w:rPr>
    </w:pPr>
  </w:p>
  <w:p w:rsidR="00C90D8B" w:rsidRDefault="00C90D8B" w:rsidP="00AB1919">
    <w:pPr>
      <w:pStyle w:val="Footer"/>
      <w:rPr>
        <w:rFonts w:ascii="Century Gothic" w:hAnsi="Century Gothic"/>
        <w:sz w:val="20"/>
        <w:szCs w:val="20"/>
      </w:rPr>
    </w:pPr>
  </w:p>
  <w:p w:rsidR="00C90D8B" w:rsidRDefault="00C90D8B" w:rsidP="00D1508F">
    <w:pPr>
      <w:pStyle w:val="Footer"/>
      <w:ind w:hanging="1418"/>
      <w:jc w:val="center"/>
      <w:rPr>
        <w:rFonts w:ascii="Century Gothic" w:hAnsi="Century Gothic"/>
        <w:sz w:val="20"/>
        <w:szCs w:val="20"/>
      </w:rPr>
    </w:pPr>
  </w:p>
  <w:p w:rsidR="00C90D8B" w:rsidRDefault="004324DA" w:rsidP="00127C6E">
    <w:pPr>
      <w:pStyle w:val="Footer"/>
      <w:ind w:right="-880" w:hanging="1418"/>
      <w:jc w:val="right"/>
      <w:rPr>
        <w:rFonts w:ascii="Century Gothic" w:hAnsi="Century Gothic"/>
        <w:sz w:val="20"/>
        <w:szCs w:val="20"/>
      </w:rPr>
    </w:pPr>
    <w:r>
      <w:rPr>
        <w:noProof/>
        <w:lang w:val="en-US"/>
      </w:rPr>
      <w:drawing>
        <wp:inline distT="0" distB="0" distL="0" distR="0" wp14:anchorId="61E36479" wp14:editId="6B925124">
          <wp:extent cx="6233822" cy="501650"/>
          <wp:effectExtent l="0" t="0" r="0" b="0"/>
          <wp:docPr id="4" name="Picture 1" descr="C:\Users\pooeh.DTEEA.000\Desktop\IMG-20140722-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oeh.DTEEA.000\Desktop\IMG-20140722-WA0005.jpg"/>
                  <pic:cNvPicPr>
                    <a:picLocks noChangeAspect="1" noChangeArrowheads="1"/>
                  </pic:cNvPicPr>
                </pic:nvPicPr>
                <pic:blipFill>
                  <a:blip r:embed="rId1"/>
                  <a:srcRect/>
                  <a:stretch>
                    <a:fillRect/>
                  </a:stretch>
                </pic:blipFill>
                <pic:spPr bwMode="auto">
                  <a:xfrm>
                    <a:off x="0" y="0"/>
                    <a:ext cx="6289504" cy="506131"/>
                  </a:xfrm>
                  <a:prstGeom prst="rect">
                    <a:avLst/>
                  </a:prstGeom>
                  <a:noFill/>
                  <a:ln w="9525">
                    <a:noFill/>
                    <a:miter lim="800000"/>
                    <a:headEnd/>
                    <a:tailEnd/>
                  </a:ln>
                </pic:spPr>
              </pic:pic>
            </a:graphicData>
          </a:graphic>
        </wp:inline>
      </w:drawing>
    </w:r>
  </w:p>
  <w:p w:rsidR="00C90D8B" w:rsidRPr="00241403" w:rsidRDefault="00C90D8B" w:rsidP="00D1508F">
    <w:pPr>
      <w:pStyle w:val="Footer"/>
      <w:ind w:hanging="1418"/>
      <w:jc w:val="center"/>
      <w:rPr>
        <w:rFonts w:ascii="Century Gothic" w:hAnsi="Century Gothic"/>
        <w:sz w:val="20"/>
        <w:szCs w:val="20"/>
      </w:rPr>
    </w:pPr>
  </w:p>
  <w:p w:rsidR="00C90D8B" w:rsidRDefault="00C90D8B" w:rsidP="004324DA">
    <w:pPr>
      <w:pStyle w:val="Footer"/>
      <w:ind w:right="-1060" w:hanging="141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8D3" w:rsidRDefault="001568D3" w:rsidP="00495933">
      <w:r>
        <w:separator/>
      </w:r>
    </w:p>
  </w:footnote>
  <w:footnote w:type="continuationSeparator" w:id="0">
    <w:p w:rsidR="001568D3" w:rsidRDefault="001568D3" w:rsidP="00495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D8B" w:rsidRDefault="00C90D8B" w:rsidP="004324DA">
    <w:pPr>
      <w:pStyle w:val="Header"/>
      <w:ind w:right="-1330"/>
      <w:jc w:val="right"/>
    </w:pPr>
    <w:r>
      <w:t xml:space="preserve">                                     </w:t>
    </w:r>
    <w:r w:rsidR="004324DA">
      <w:rPr>
        <w:noProof/>
        <w:lang w:val="en-US"/>
      </w:rPr>
      <w:drawing>
        <wp:inline distT="0" distB="0" distL="0" distR="0" wp14:anchorId="3BDEE10C" wp14:editId="706C581B">
          <wp:extent cx="2374235" cy="676275"/>
          <wp:effectExtent l="19050" t="0" r="7015" b="0"/>
          <wp:docPr id="3" name="Picture 1" descr="C:\Users\pooeh.DTEEA.000\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oeh.DTEEA.000\Desktop\logo.jpg"/>
                  <pic:cNvPicPr>
                    <a:picLocks noChangeAspect="1" noChangeArrowheads="1"/>
                  </pic:cNvPicPr>
                </pic:nvPicPr>
                <pic:blipFill>
                  <a:blip r:embed="rId1"/>
                  <a:srcRect/>
                  <a:stretch>
                    <a:fillRect/>
                  </a:stretch>
                </pic:blipFill>
                <pic:spPr bwMode="auto">
                  <a:xfrm>
                    <a:off x="0" y="0"/>
                    <a:ext cx="2374235" cy="676275"/>
                  </a:xfrm>
                  <a:prstGeom prst="rect">
                    <a:avLst/>
                  </a:prstGeom>
                  <a:noFill/>
                  <a:ln w="9525">
                    <a:noFill/>
                    <a:miter lim="800000"/>
                    <a:headEnd/>
                    <a:tailEnd/>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1D9"/>
      </v:shape>
    </w:pict>
  </w:numPicBullet>
  <w:abstractNum w:abstractNumId="0" w15:restartNumberingAfterBreak="0">
    <w:nsid w:val="0A5C2D24"/>
    <w:multiLevelType w:val="hybridMultilevel"/>
    <w:tmpl w:val="87B49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D3E15"/>
    <w:multiLevelType w:val="hybridMultilevel"/>
    <w:tmpl w:val="F59626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23C59"/>
    <w:multiLevelType w:val="hybridMultilevel"/>
    <w:tmpl w:val="A7B6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83A27"/>
    <w:multiLevelType w:val="hybridMultilevel"/>
    <w:tmpl w:val="632ABD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4A2483D"/>
    <w:multiLevelType w:val="hybridMultilevel"/>
    <w:tmpl w:val="CCBA80D8"/>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6142D34"/>
    <w:multiLevelType w:val="hybridMultilevel"/>
    <w:tmpl w:val="9C005C70"/>
    <w:lvl w:ilvl="0" w:tplc="6DB8A4C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4657E"/>
    <w:multiLevelType w:val="hybridMultilevel"/>
    <w:tmpl w:val="DB3C1A9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22927B75"/>
    <w:multiLevelType w:val="hybridMultilevel"/>
    <w:tmpl w:val="34DE98E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236B7BF0"/>
    <w:multiLevelType w:val="multilevel"/>
    <w:tmpl w:val="0568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34A8E"/>
    <w:multiLevelType w:val="hybridMultilevel"/>
    <w:tmpl w:val="C1E622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A484F26"/>
    <w:multiLevelType w:val="hybridMultilevel"/>
    <w:tmpl w:val="35B82E10"/>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1" w15:restartNumberingAfterBreak="0">
    <w:nsid w:val="2E2A341A"/>
    <w:multiLevelType w:val="hybridMultilevel"/>
    <w:tmpl w:val="833CFA2A"/>
    <w:lvl w:ilvl="0" w:tplc="0409000D">
      <w:start w:val="1"/>
      <w:numFmt w:val="bullet"/>
      <w:lvlText w:val=""/>
      <w:lvlJc w:val="left"/>
      <w:pPr>
        <w:ind w:left="1357" w:hanging="360"/>
      </w:pPr>
      <w:rPr>
        <w:rFonts w:ascii="Wingdings" w:hAnsi="Wingdings" w:hint="default"/>
      </w:rPr>
    </w:lvl>
    <w:lvl w:ilvl="1" w:tplc="04090003" w:tentative="1">
      <w:start w:val="1"/>
      <w:numFmt w:val="bullet"/>
      <w:lvlText w:val="o"/>
      <w:lvlJc w:val="left"/>
      <w:pPr>
        <w:ind w:left="2077" w:hanging="360"/>
      </w:pPr>
      <w:rPr>
        <w:rFonts w:ascii="Courier New" w:hAnsi="Courier New" w:cs="Courier New" w:hint="default"/>
      </w:rPr>
    </w:lvl>
    <w:lvl w:ilvl="2" w:tplc="04090005" w:tentative="1">
      <w:start w:val="1"/>
      <w:numFmt w:val="bullet"/>
      <w:lvlText w:val=""/>
      <w:lvlJc w:val="left"/>
      <w:pPr>
        <w:ind w:left="2797" w:hanging="360"/>
      </w:pPr>
      <w:rPr>
        <w:rFonts w:ascii="Wingdings" w:hAnsi="Wingdings" w:hint="default"/>
      </w:rPr>
    </w:lvl>
    <w:lvl w:ilvl="3" w:tplc="04090001" w:tentative="1">
      <w:start w:val="1"/>
      <w:numFmt w:val="bullet"/>
      <w:lvlText w:val=""/>
      <w:lvlJc w:val="left"/>
      <w:pPr>
        <w:ind w:left="3517" w:hanging="360"/>
      </w:pPr>
      <w:rPr>
        <w:rFonts w:ascii="Symbol" w:hAnsi="Symbol" w:hint="default"/>
      </w:rPr>
    </w:lvl>
    <w:lvl w:ilvl="4" w:tplc="04090003" w:tentative="1">
      <w:start w:val="1"/>
      <w:numFmt w:val="bullet"/>
      <w:lvlText w:val="o"/>
      <w:lvlJc w:val="left"/>
      <w:pPr>
        <w:ind w:left="4237" w:hanging="360"/>
      </w:pPr>
      <w:rPr>
        <w:rFonts w:ascii="Courier New" w:hAnsi="Courier New" w:cs="Courier New" w:hint="default"/>
      </w:rPr>
    </w:lvl>
    <w:lvl w:ilvl="5" w:tplc="04090005" w:tentative="1">
      <w:start w:val="1"/>
      <w:numFmt w:val="bullet"/>
      <w:lvlText w:val=""/>
      <w:lvlJc w:val="left"/>
      <w:pPr>
        <w:ind w:left="4957" w:hanging="360"/>
      </w:pPr>
      <w:rPr>
        <w:rFonts w:ascii="Wingdings" w:hAnsi="Wingdings" w:hint="default"/>
      </w:rPr>
    </w:lvl>
    <w:lvl w:ilvl="6" w:tplc="04090001" w:tentative="1">
      <w:start w:val="1"/>
      <w:numFmt w:val="bullet"/>
      <w:lvlText w:val=""/>
      <w:lvlJc w:val="left"/>
      <w:pPr>
        <w:ind w:left="5677" w:hanging="360"/>
      </w:pPr>
      <w:rPr>
        <w:rFonts w:ascii="Symbol" w:hAnsi="Symbol" w:hint="default"/>
      </w:rPr>
    </w:lvl>
    <w:lvl w:ilvl="7" w:tplc="04090003" w:tentative="1">
      <w:start w:val="1"/>
      <w:numFmt w:val="bullet"/>
      <w:lvlText w:val="o"/>
      <w:lvlJc w:val="left"/>
      <w:pPr>
        <w:ind w:left="6397" w:hanging="360"/>
      </w:pPr>
      <w:rPr>
        <w:rFonts w:ascii="Courier New" w:hAnsi="Courier New" w:cs="Courier New" w:hint="default"/>
      </w:rPr>
    </w:lvl>
    <w:lvl w:ilvl="8" w:tplc="04090005" w:tentative="1">
      <w:start w:val="1"/>
      <w:numFmt w:val="bullet"/>
      <w:lvlText w:val=""/>
      <w:lvlJc w:val="left"/>
      <w:pPr>
        <w:ind w:left="7117" w:hanging="360"/>
      </w:pPr>
      <w:rPr>
        <w:rFonts w:ascii="Wingdings" w:hAnsi="Wingdings" w:hint="default"/>
      </w:rPr>
    </w:lvl>
  </w:abstractNum>
  <w:abstractNum w:abstractNumId="12" w15:restartNumberingAfterBreak="0">
    <w:nsid w:val="347B0B89"/>
    <w:multiLevelType w:val="hybridMultilevel"/>
    <w:tmpl w:val="2DB24B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7903CE6"/>
    <w:multiLevelType w:val="hybridMultilevel"/>
    <w:tmpl w:val="1FE85D98"/>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3BE90E2C"/>
    <w:multiLevelType w:val="hybridMultilevel"/>
    <w:tmpl w:val="E37A49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D97D1B"/>
    <w:multiLevelType w:val="hybridMultilevel"/>
    <w:tmpl w:val="681207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115230"/>
    <w:multiLevelType w:val="hybridMultilevel"/>
    <w:tmpl w:val="116A8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DC95C20"/>
    <w:multiLevelType w:val="hybridMultilevel"/>
    <w:tmpl w:val="27EA8C30"/>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8" w15:restartNumberingAfterBreak="0">
    <w:nsid w:val="4FC8658A"/>
    <w:multiLevelType w:val="hybridMultilevel"/>
    <w:tmpl w:val="57106F6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515F6BA0"/>
    <w:multiLevelType w:val="hybridMultilevel"/>
    <w:tmpl w:val="43C0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DC7E68"/>
    <w:multiLevelType w:val="hybridMultilevel"/>
    <w:tmpl w:val="18B2A6BE"/>
    <w:lvl w:ilvl="0" w:tplc="1E68F9C2">
      <w:start w:val="1"/>
      <w:numFmt w:val="low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0D1123"/>
    <w:multiLevelType w:val="hybridMultilevel"/>
    <w:tmpl w:val="4FE0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A16C14"/>
    <w:multiLevelType w:val="hybridMultilevel"/>
    <w:tmpl w:val="9CD03FC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AC91C55"/>
    <w:multiLevelType w:val="hybridMultilevel"/>
    <w:tmpl w:val="DE78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DF4327"/>
    <w:multiLevelType w:val="hybridMultilevel"/>
    <w:tmpl w:val="D520B98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62467567"/>
    <w:multiLevelType w:val="hybridMultilevel"/>
    <w:tmpl w:val="6EC608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26C19B9"/>
    <w:multiLevelType w:val="hybridMultilevel"/>
    <w:tmpl w:val="14C2B372"/>
    <w:lvl w:ilvl="0" w:tplc="04090001">
      <w:start w:val="1"/>
      <w:numFmt w:val="bullet"/>
      <w:lvlText w:val=""/>
      <w:lvlJc w:val="left"/>
      <w:pPr>
        <w:ind w:left="650" w:hanging="360"/>
      </w:pPr>
      <w:rPr>
        <w:rFonts w:ascii="Symbol" w:hAnsi="Symbol" w:hint="default"/>
      </w:rPr>
    </w:lvl>
    <w:lvl w:ilvl="1" w:tplc="04090003">
      <w:start w:val="1"/>
      <w:numFmt w:val="bullet"/>
      <w:lvlText w:val="o"/>
      <w:lvlJc w:val="left"/>
      <w:pPr>
        <w:ind w:left="137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8346D9B"/>
    <w:multiLevelType w:val="hybridMultilevel"/>
    <w:tmpl w:val="424A8E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8E731AC"/>
    <w:multiLevelType w:val="hybridMultilevel"/>
    <w:tmpl w:val="BC860F1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15:restartNumberingAfterBreak="0">
    <w:nsid w:val="69472186"/>
    <w:multiLevelType w:val="hybridMultilevel"/>
    <w:tmpl w:val="9EC8E8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F767F9"/>
    <w:multiLevelType w:val="hybridMultilevel"/>
    <w:tmpl w:val="298076EE"/>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90E536C"/>
    <w:multiLevelType w:val="hybridMultilevel"/>
    <w:tmpl w:val="F000CF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83249F"/>
    <w:multiLevelType w:val="hybridMultilevel"/>
    <w:tmpl w:val="3670DE7A"/>
    <w:lvl w:ilvl="0" w:tplc="E280DC70">
      <w:start w:val="1"/>
      <w:numFmt w:val="decimal"/>
      <w:lvlText w:val="%1."/>
      <w:lvlJc w:val="left"/>
      <w:pPr>
        <w:ind w:left="990" w:hanging="360"/>
      </w:pPr>
      <w:rPr>
        <w:rFonts w:eastAsia="Calibr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7"/>
  </w:num>
  <w:num w:numId="6">
    <w:abstractNumId w:val="30"/>
  </w:num>
  <w:num w:numId="7">
    <w:abstractNumId w:val="18"/>
  </w:num>
  <w:num w:numId="8">
    <w:abstractNumId w:val="17"/>
  </w:num>
  <w:num w:numId="9">
    <w:abstractNumId w:val="3"/>
  </w:num>
  <w:num w:numId="10">
    <w:abstractNumId w:val="9"/>
  </w:num>
  <w:num w:numId="11">
    <w:abstractNumId w:val="25"/>
  </w:num>
  <w:num w:numId="12">
    <w:abstractNumId w:val="24"/>
  </w:num>
  <w:num w:numId="13">
    <w:abstractNumId w:val="7"/>
  </w:num>
  <w:num w:numId="14">
    <w:abstractNumId w:val="28"/>
  </w:num>
  <w:num w:numId="15">
    <w:abstractNumId w:val="26"/>
  </w:num>
  <w:num w:numId="16">
    <w:abstractNumId w:val="22"/>
  </w:num>
  <w:num w:numId="17">
    <w:abstractNumId w:val="21"/>
  </w:num>
  <w:num w:numId="18">
    <w:abstractNumId w:val="23"/>
  </w:num>
  <w:num w:numId="19">
    <w:abstractNumId w:val="31"/>
  </w:num>
  <w:num w:numId="20">
    <w:abstractNumId w:val="2"/>
  </w:num>
  <w:num w:numId="21">
    <w:abstractNumId w:val="8"/>
  </w:num>
  <w:num w:numId="22">
    <w:abstractNumId w:val="11"/>
  </w:num>
  <w:num w:numId="23">
    <w:abstractNumId w:val="32"/>
  </w:num>
  <w:num w:numId="24">
    <w:abstractNumId w:val="12"/>
  </w:num>
  <w:num w:numId="25">
    <w:abstractNumId w:val="16"/>
  </w:num>
  <w:num w:numId="26">
    <w:abstractNumId w:val="6"/>
  </w:num>
  <w:num w:numId="27">
    <w:abstractNumId w:val="13"/>
  </w:num>
  <w:num w:numId="28">
    <w:abstractNumId w:val="1"/>
  </w:num>
  <w:num w:numId="29">
    <w:abstractNumId w:val="29"/>
  </w:num>
  <w:num w:numId="30">
    <w:abstractNumId w:val="19"/>
  </w:num>
  <w:num w:numId="31">
    <w:abstractNumId w:val="5"/>
  </w:num>
  <w:num w:numId="32">
    <w:abstractNumId w:val="0"/>
  </w:num>
  <w:num w:numId="33">
    <w:abstractNumId w:val="20"/>
  </w:num>
  <w:num w:numId="34">
    <w:abstractNumId w:val="1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33"/>
    <w:rsid w:val="00004F08"/>
    <w:rsid w:val="00014B64"/>
    <w:rsid w:val="000169E0"/>
    <w:rsid w:val="0002352D"/>
    <w:rsid w:val="00026E8C"/>
    <w:rsid w:val="00034485"/>
    <w:rsid w:val="000416A1"/>
    <w:rsid w:val="00056200"/>
    <w:rsid w:val="00061371"/>
    <w:rsid w:val="0006626C"/>
    <w:rsid w:val="00067EA0"/>
    <w:rsid w:val="00070CCB"/>
    <w:rsid w:val="00071FE6"/>
    <w:rsid w:val="00077AAF"/>
    <w:rsid w:val="00081559"/>
    <w:rsid w:val="00084F68"/>
    <w:rsid w:val="00091CFD"/>
    <w:rsid w:val="00096605"/>
    <w:rsid w:val="000A3157"/>
    <w:rsid w:val="000B0563"/>
    <w:rsid w:val="000B721F"/>
    <w:rsid w:val="000C0C18"/>
    <w:rsid w:val="000C7A79"/>
    <w:rsid w:val="000D7FFB"/>
    <w:rsid w:val="000F1D7C"/>
    <w:rsid w:val="000F2D06"/>
    <w:rsid w:val="001165F4"/>
    <w:rsid w:val="00120483"/>
    <w:rsid w:val="00122635"/>
    <w:rsid w:val="001279B1"/>
    <w:rsid w:val="00127C6E"/>
    <w:rsid w:val="00130E9B"/>
    <w:rsid w:val="00131D98"/>
    <w:rsid w:val="001448BC"/>
    <w:rsid w:val="00145C5F"/>
    <w:rsid w:val="00146154"/>
    <w:rsid w:val="001551C2"/>
    <w:rsid w:val="001568D3"/>
    <w:rsid w:val="00170AE1"/>
    <w:rsid w:val="00174621"/>
    <w:rsid w:val="00190669"/>
    <w:rsid w:val="001A0699"/>
    <w:rsid w:val="001A5C42"/>
    <w:rsid w:val="001B4427"/>
    <w:rsid w:val="001D0F7C"/>
    <w:rsid w:val="001D3F09"/>
    <w:rsid w:val="001E7F0F"/>
    <w:rsid w:val="001F687D"/>
    <w:rsid w:val="002112B3"/>
    <w:rsid w:val="00222A96"/>
    <w:rsid w:val="002328C1"/>
    <w:rsid w:val="002360FE"/>
    <w:rsid w:val="0024083A"/>
    <w:rsid w:val="00240997"/>
    <w:rsid w:val="00241403"/>
    <w:rsid w:val="002500AE"/>
    <w:rsid w:val="002624D7"/>
    <w:rsid w:val="002745F7"/>
    <w:rsid w:val="002A528B"/>
    <w:rsid w:val="002B524A"/>
    <w:rsid w:val="002C0D3B"/>
    <w:rsid w:val="002F7506"/>
    <w:rsid w:val="002F7A20"/>
    <w:rsid w:val="00306ACB"/>
    <w:rsid w:val="003108DE"/>
    <w:rsid w:val="0031419C"/>
    <w:rsid w:val="00320A10"/>
    <w:rsid w:val="0032247E"/>
    <w:rsid w:val="003270B8"/>
    <w:rsid w:val="0033555A"/>
    <w:rsid w:val="00335C33"/>
    <w:rsid w:val="0034077E"/>
    <w:rsid w:val="00341656"/>
    <w:rsid w:val="00356DFC"/>
    <w:rsid w:val="00361AEC"/>
    <w:rsid w:val="00365248"/>
    <w:rsid w:val="00366D9B"/>
    <w:rsid w:val="00367D43"/>
    <w:rsid w:val="00373285"/>
    <w:rsid w:val="0038061B"/>
    <w:rsid w:val="00396B16"/>
    <w:rsid w:val="003A7430"/>
    <w:rsid w:val="003B4A13"/>
    <w:rsid w:val="003D2056"/>
    <w:rsid w:val="003E63B7"/>
    <w:rsid w:val="003F0A6F"/>
    <w:rsid w:val="003F0D9C"/>
    <w:rsid w:val="004143A0"/>
    <w:rsid w:val="0042694E"/>
    <w:rsid w:val="00427EC7"/>
    <w:rsid w:val="004324DA"/>
    <w:rsid w:val="00436D11"/>
    <w:rsid w:val="00436EAA"/>
    <w:rsid w:val="00437AB4"/>
    <w:rsid w:val="00440E0E"/>
    <w:rsid w:val="00453939"/>
    <w:rsid w:val="00460E70"/>
    <w:rsid w:val="004623CA"/>
    <w:rsid w:val="00462523"/>
    <w:rsid w:val="00475D6A"/>
    <w:rsid w:val="004769A6"/>
    <w:rsid w:val="004800AA"/>
    <w:rsid w:val="00486A17"/>
    <w:rsid w:val="00495933"/>
    <w:rsid w:val="00495944"/>
    <w:rsid w:val="004A155A"/>
    <w:rsid w:val="004A2A57"/>
    <w:rsid w:val="004B48A0"/>
    <w:rsid w:val="004B5506"/>
    <w:rsid w:val="004C14C7"/>
    <w:rsid w:val="004C1683"/>
    <w:rsid w:val="004D4BC8"/>
    <w:rsid w:val="004D549F"/>
    <w:rsid w:val="004E759B"/>
    <w:rsid w:val="004F091C"/>
    <w:rsid w:val="00537269"/>
    <w:rsid w:val="00552197"/>
    <w:rsid w:val="005525E4"/>
    <w:rsid w:val="00560EDC"/>
    <w:rsid w:val="0056669E"/>
    <w:rsid w:val="005757C5"/>
    <w:rsid w:val="005858D9"/>
    <w:rsid w:val="00592894"/>
    <w:rsid w:val="00596872"/>
    <w:rsid w:val="005A15C3"/>
    <w:rsid w:val="005B3DEE"/>
    <w:rsid w:val="005B65E7"/>
    <w:rsid w:val="005F1776"/>
    <w:rsid w:val="0061146E"/>
    <w:rsid w:val="00620A30"/>
    <w:rsid w:val="006227AA"/>
    <w:rsid w:val="00627635"/>
    <w:rsid w:val="00636FB5"/>
    <w:rsid w:val="0064198D"/>
    <w:rsid w:val="00653E8E"/>
    <w:rsid w:val="00665A1B"/>
    <w:rsid w:val="00671FD7"/>
    <w:rsid w:val="006958FF"/>
    <w:rsid w:val="006A05AB"/>
    <w:rsid w:val="006A71DE"/>
    <w:rsid w:val="006C284A"/>
    <w:rsid w:val="006D5DED"/>
    <w:rsid w:val="006E2F4C"/>
    <w:rsid w:val="00710639"/>
    <w:rsid w:val="00724775"/>
    <w:rsid w:val="00724787"/>
    <w:rsid w:val="00730AB2"/>
    <w:rsid w:val="00742126"/>
    <w:rsid w:val="007531CF"/>
    <w:rsid w:val="00753527"/>
    <w:rsid w:val="00767478"/>
    <w:rsid w:val="00796E8B"/>
    <w:rsid w:val="00796FB6"/>
    <w:rsid w:val="007A5E68"/>
    <w:rsid w:val="007B542E"/>
    <w:rsid w:val="007C021F"/>
    <w:rsid w:val="007D23E5"/>
    <w:rsid w:val="007D29AF"/>
    <w:rsid w:val="007E36C6"/>
    <w:rsid w:val="007E5043"/>
    <w:rsid w:val="007F5F42"/>
    <w:rsid w:val="00805353"/>
    <w:rsid w:val="00813874"/>
    <w:rsid w:val="00816C5C"/>
    <w:rsid w:val="00821ED4"/>
    <w:rsid w:val="008345C7"/>
    <w:rsid w:val="008349E5"/>
    <w:rsid w:val="008352F0"/>
    <w:rsid w:val="008517F6"/>
    <w:rsid w:val="00862913"/>
    <w:rsid w:val="00866EF2"/>
    <w:rsid w:val="00871029"/>
    <w:rsid w:val="00881441"/>
    <w:rsid w:val="00884587"/>
    <w:rsid w:val="00886854"/>
    <w:rsid w:val="008B7E04"/>
    <w:rsid w:val="008C2A18"/>
    <w:rsid w:val="008D5B36"/>
    <w:rsid w:val="008D5C93"/>
    <w:rsid w:val="008D6675"/>
    <w:rsid w:val="008F7ADD"/>
    <w:rsid w:val="009002C2"/>
    <w:rsid w:val="00905269"/>
    <w:rsid w:val="00913305"/>
    <w:rsid w:val="009168CA"/>
    <w:rsid w:val="0092269A"/>
    <w:rsid w:val="00925603"/>
    <w:rsid w:val="009306B0"/>
    <w:rsid w:val="00947783"/>
    <w:rsid w:val="00951307"/>
    <w:rsid w:val="0095655E"/>
    <w:rsid w:val="009609BB"/>
    <w:rsid w:val="0096729F"/>
    <w:rsid w:val="00972E71"/>
    <w:rsid w:val="00982F64"/>
    <w:rsid w:val="0099794B"/>
    <w:rsid w:val="009B06E8"/>
    <w:rsid w:val="009B3BA7"/>
    <w:rsid w:val="009C241E"/>
    <w:rsid w:val="009C5237"/>
    <w:rsid w:val="009D19D1"/>
    <w:rsid w:val="009D61C2"/>
    <w:rsid w:val="009E18D4"/>
    <w:rsid w:val="009E3EBC"/>
    <w:rsid w:val="009E6A57"/>
    <w:rsid w:val="00A10662"/>
    <w:rsid w:val="00A25C03"/>
    <w:rsid w:val="00A32598"/>
    <w:rsid w:val="00A46D44"/>
    <w:rsid w:val="00A47471"/>
    <w:rsid w:val="00A50466"/>
    <w:rsid w:val="00A54944"/>
    <w:rsid w:val="00A62E26"/>
    <w:rsid w:val="00A657E6"/>
    <w:rsid w:val="00A7459A"/>
    <w:rsid w:val="00A91138"/>
    <w:rsid w:val="00A96442"/>
    <w:rsid w:val="00AB1919"/>
    <w:rsid w:val="00AB1E6F"/>
    <w:rsid w:val="00AC066B"/>
    <w:rsid w:val="00AC3014"/>
    <w:rsid w:val="00AC7F9F"/>
    <w:rsid w:val="00AD6CAF"/>
    <w:rsid w:val="00AE0B90"/>
    <w:rsid w:val="00AE58E0"/>
    <w:rsid w:val="00AF0756"/>
    <w:rsid w:val="00AF2331"/>
    <w:rsid w:val="00B01F6D"/>
    <w:rsid w:val="00B022D0"/>
    <w:rsid w:val="00B05D6C"/>
    <w:rsid w:val="00B13823"/>
    <w:rsid w:val="00B14F02"/>
    <w:rsid w:val="00B2516E"/>
    <w:rsid w:val="00B4022F"/>
    <w:rsid w:val="00B409B0"/>
    <w:rsid w:val="00B4115E"/>
    <w:rsid w:val="00B52071"/>
    <w:rsid w:val="00B53CCF"/>
    <w:rsid w:val="00B64E3B"/>
    <w:rsid w:val="00B8448E"/>
    <w:rsid w:val="00B87363"/>
    <w:rsid w:val="00B92371"/>
    <w:rsid w:val="00B9299B"/>
    <w:rsid w:val="00BB1A82"/>
    <w:rsid w:val="00BC1266"/>
    <w:rsid w:val="00BD2CD4"/>
    <w:rsid w:val="00BD300F"/>
    <w:rsid w:val="00BD4D82"/>
    <w:rsid w:val="00BE61A9"/>
    <w:rsid w:val="00BF4828"/>
    <w:rsid w:val="00BF63DB"/>
    <w:rsid w:val="00C1754E"/>
    <w:rsid w:val="00C31436"/>
    <w:rsid w:val="00C326E0"/>
    <w:rsid w:val="00C32AC7"/>
    <w:rsid w:val="00C340AA"/>
    <w:rsid w:val="00C34EA0"/>
    <w:rsid w:val="00C41FDE"/>
    <w:rsid w:val="00C4314A"/>
    <w:rsid w:val="00C61252"/>
    <w:rsid w:val="00C64F75"/>
    <w:rsid w:val="00C81A64"/>
    <w:rsid w:val="00C84328"/>
    <w:rsid w:val="00C86B1C"/>
    <w:rsid w:val="00C90D8B"/>
    <w:rsid w:val="00C91D70"/>
    <w:rsid w:val="00CA7C75"/>
    <w:rsid w:val="00CB1D2F"/>
    <w:rsid w:val="00CC49AD"/>
    <w:rsid w:val="00CC7F19"/>
    <w:rsid w:val="00CD3FFA"/>
    <w:rsid w:val="00CD647F"/>
    <w:rsid w:val="00CE0E47"/>
    <w:rsid w:val="00CF307E"/>
    <w:rsid w:val="00CF42FA"/>
    <w:rsid w:val="00D020F8"/>
    <w:rsid w:val="00D13245"/>
    <w:rsid w:val="00D1508F"/>
    <w:rsid w:val="00D31E02"/>
    <w:rsid w:val="00D33047"/>
    <w:rsid w:val="00D3319A"/>
    <w:rsid w:val="00D3719A"/>
    <w:rsid w:val="00D41BD9"/>
    <w:rsid w:val="00D43334"/>
    <w:rsid w:val="00D537D1"/>
    <w:rsid w:val="00D62526"/>
    <w:rsid w:val="00D75E2F"/>
    <w:rsid w:val="00D86FD1"/>
    <w:rsid w:val="00DC7047"/>
    <w:rsid w:val="00DD150F"/>
    <w:rsid w:val="00E04003"/>
    <w:rsid w:val="00E120E9"/>
    <w:rsid w:val="00E15635"/>
    <w:rsid w:val="00E17BBF"/>
    <w:rsid w:val="00E37B9D"/>
    <w:rsid w:val="00E424FB"/>
    <w:rsid w:val="00E521B6"/>
    <w:rsid w:val="00E66320"/>
    <w:rsid w:val="00E7146E"/>
    <w:rsid w:val="00E91219"/>
    <w:rsid w:val="00E950F8"/>
    <w:rsid w:val="00EB5F08"/>
    <w:rsid w:val="00EC359D"/>
    <w:rsid w:val="00EC52E7"/>
    <w:rsid w:val="00EC5C94"/>
    <w:rsid w:val="00EE188E"/>
    <w:rsid w:val="00F00DEC"/>
    <w:rsid w:val="00F04392"/>
    <w:rsid w:val="00F14EEE"/>
    <w:rsid w:val="00F22D87"/>
    <w:rsid w:val="00F31A9B"/>
    <w:rsid w:val="00F31AD3"/>
    <w:rsid w:val="00F33244"/>
    <w:rsid w:val="00F35BF3"/>
    <w:rsid w:val="00F55B9B"/>
    <w:rsid w:val="00F758B1"/>
    <w:rsid w:val="00F90542"/>
    <w:rsid w:val="00F90B2D"/>
    <w:rsid w:val="00FA2BE6"/>
    <w:rsid w:val="00FA4F82"/>
    <w:rsid w:val="00FB1B9C"/>
    <w:rsid w:val="00FB1CA4"/>
    <w:rsid w:val="00FC085E"/>
    <w:rsid w:val="00FC1DD8"/>
    <w:rsid w:val="00FC32F2"/>
    <w:rsid w:val="00FC5D19"/>
    <w:rsid w:val="00FD1D2B"/>
    <w:rsid w:val="00FD662A"/>
    <w:rsid w:val="00FE69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A7CCFD-7D28-4CB0-875A-620C4718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F0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AB1919"/>
    <w:pPr>
      <w:keepNext/>
      <w:outlineLvl w:val="1"/>
    </w:pPr>
    <w:rPr>
      <w:szCs w:val="20"/>
      <w:lang w:val="en-US"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933"/>
    <w:rPr>
      <w:rFonts w:ascii="Tahoma" w:hAnsi="Tahoma" w:cs="Tahoma"/>
      <w:sz w:val="16"/>
      <w:szCs w:val="16"/>
    </w:rPr>
  </w:style>
  <w:style w:type="character" w:customStyle="1" w:styleId="BalloonTextChar">
    <w:name w:val="Balloon Text Char"/>
    <w:basedOn w:val="DefaultParagraphFont"/>
    <w:link w:val="BalloonText"/>
    <w:uiPriority w:val="99"/>
    <w:semiHidden/>
    <w:rsid w:val="00495933"/>
    <w:rPr>
      <w:rFonts w:ascii="Tahoma" w:hAnsi="Tahoma" w:cs="Tahoma"/>
      <w:sz w:val="16"/>
      <w:szCs w:val="16"/>
    </w:rPr>
  </w:style>
  <w:style w:type="paragraph" w:styleId="Header">
    <w:name w:val="header"/>
    <w:basedOn w:val="Normal"/>
    <w:link w:val="HeaderChar"/>
    <w:unhideWhenUsed/>
    <w:rsid w:val="00495933"/>
    <w:pPr>
      <w:tabs>
        <w:tab w:val="center" w:pos="4513"/>
        <w:tab w:val="right" w:pos="9026"/>
      </w:tabs>
    </w:pPr>
  </w:style>
  <w:style w:type="character" w:customStyle="1" w:styleId="HeaderChar">
    <w:name w:val="Header Char"/>
    <w:basedOn w:val="DefaultParagraphFont"/>
    <w:link w:val="Header"/>
    <w:rsid w:val="00495933"/>
  </w:style>
  <w:style w:type="paragraph" w:styleId="Footer">
    <w:name w:val="footer"/>
    <w:basedOn w:val="Normal"/>
    <w:link w:val="FooterChar"/>
    <w:uiPriority w:val="99"/>
    <w:unhideWhenUsed/>
    <w:rsid w:val="00495933"/>
    <w:pPr>
      <w:tabs>
        <w:tab w:val="center" w:pos="4513"/>
        <w:tab w:val="right" w:pos="9026"/>
      </w:tabs>
    </w:pPr>
  </w:style>
  <w:style w:type="character" w:customStyle="1" w:styleId="FooterChar">
    <w:name w:val="Footer Char"/>
    <w:basedOn w:val="DefaultParagraphFont"/>
    <w:link w:val="Footer"/>
    <w:uiPriority w:val="99"/>
    <w:rsid w:val="00495933"/>
  </w:style>
  <w:style w:type="paragraph" w:styleId="EndnoteText">
    <w:name w:val="endnote text"/>
    <w:basedOn w:val="Normal"/>
    <w:link w:val="EndnoteTextChar"/>
    <w:uiPriority w:val="99"/>
    <w:semiHidden/>
    <w:unhideWhenUsed/>
    <w:rsid w:val="0099794B"/>
    <w:rPr>
      <w:sz w:val="20"/>
      <w:szCs w:val="20"/>
    </w:rPr>
  </w:style>
  <w:style w:type="character" w:customStyle="1" w:styleId="EndnoteTextChar">
    <w:name w:val="Endnote Text Char"/>
    <w:basedOn w:val="DefaultParagraphFont"/>
    <w:link w:val="EndnoteText"/>
    <w:uiPriority w:val="99"/>
    <w:semiHidden/>
    <w:rsid w:val="009979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9794B"/>
    <w:rPr>
      <w:vertAlign w:val="superscript"/>
    </w:rPr>
  </w:style>
  <w:style w:type="paragraph" w:styleId="BodyTextIndent2">
    <w:name w:val="Body Text Indent 2"/>
    <w:basedOn w:val="Normal"/>
    <w:link w:val="BodyTextIndent2Char"/>
    <w:semiHidden/>
    <w:unhideWhenUsed/>
    <w:rsid w:val="008C2A18"/>
    <w:pPr>
      <w:spacing w:after="120" w:line="480" w:lineRule="auto"/>
      <w:ind w:left="360"/>
    </w:pPr>
    <w:rPr>
      <w:szCs w:val="20"/>
      <w:lang w:val="en-US"/>
    </w:rPr>
  </w:style>
  <w:style w:type="character" w:customStyle="1" w:styleId="BodyTextIndent2Char">
    <w:name w:val="Body Text Indent 2 Char"/>
    <w:basedOn w:val="DefaultParagraphFont"/>
    <w:link w:val="BodyTextIndent2"/>
    <w:semiHidden/>
    <w:rsid w:val="008C2A18"/>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semiHidden/>
    <w:rsid w:val="00AB1919"/>
    <w:rPr>
      <w:rFonts w:ascii="Times New Roman" w:eastAsia="Times New Roman" w:hAnsi="Times New Roman" w:cs="Times New Roman"/>
      <w:sz w:val="24"/>
      <w:szCs w:val="20"/>
      <w:lang w:val="en-US" w:eastAsia="en-ZA"/>
    </w:rPr>
  </w:style>
  <w:style w:type="character" w:styleId="Hyperlink">
    <w:name w:val="Hyperlink"/>
    <w:basedOn w:val="DefaultParagraphFont"/>
    <w:rsid w:val="00AB1919"/>
    <w:rPr>
      <w:color w:val="0000FF"/>
      <w:u w:val="single"/>
    </w:rPr>
  </w:style>
  <w:style w:type="paragraph" w:styleId="ListParagraph">
    <w:name w:val="List Paragraph"/>
    <w:basedOn w:val="Normal"/>
    <w:link w:val="ListParagraphChar"/>
    <w:uiPriority w:val="34"/>
    <w:qFormat/>
    <w:rsid w:val="00E950F8"/>
    <w:pPr>
      <w:ind w:left="720"/>
    </w:pPr>
  </w:style>
  <w:style w:type="table" w:styleId="TableGrid">
    <w:name w:val="Table Grid"/>
    <w:basedOn w:val="TableNormal"/>
    <w:uiPriority w:val="59"/>
    <w:rsid w:val="00B13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B1D2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44243">
      <w:bodyDiv w:val="1"/>
      <w:marLeft w:val="0"/>
      <w:marRight w:val="0"/>
      <w:marTop w:val="0"/>
      <w:marBottom w:val="0"/>
      <w:divBdr>
        <w:top w:val="none" w:sz="0" w:space="0" w:color="auto"/>
        <w:left w:val="none" w:sz="0" w:space="0" w:color="auto"/>
        <w:bottom w:val="none" w:sz="0" w:space="0" w:color="auto"/>
        <w:right w:val="none" w:sz="0" w:space="0" w:color="auto"/>
      </w:divBdr>
    </w:div>
    <w:div w:id="148526171">
      <w:bodyDiv w:val="1"/>
      <w:marLeft w:val="0"/>
      <w:marRight w:val="0"/>
      <w:marTop w:val="0"/>
      <w:marBottom w:val="0"/>
      <w:divBdr>
        <w:top w:val="none" w:sz="0" w:space="0" w:color="auto"/>
        <w:left w:val="none" w:sz="0" w:space="0" w:color="auto"/>
        <w:bottom w:val="none" w:sz="0" w:space="0" w:color="auto"/>
        <w:right w:val="none" w:sz="0" w:space="0" w:color="auto"/>
      </w:divBdr>
    </w:div>
    <w:div w:id="1110784515">
      <w:bodyDiv w:val="1"/>
      <w:marLeft w:val="0"/>
      <w:marRight w:val="0"/>
      <w:marTop w:val="0"/>
      <w:marBottom w:val="0"/>
      <w:divBdr>
        <w:top w:val="none" w:sz="0" w:space="0" w:color="auto"/>
        <w:left w:val="none" w:sz="0" w:space="0" w:color="auto"/>
        <w:bottom w:val="none" w:sz="0" w:space="0" w:color="auto"/>
        <w:right w:val="none" w:sz="0" w:space="0" w:color="auto"/>
      </w:divBdr>
    </w:div>
    <w:div w:id="1791778989">
      <w:bodyDiv w:val="1"/>
      <w:marLeft w:val="0"/>
      <w:marRight w:val="0"/>
      <w:marTop w:val="0"/>
      <w:marBottom w:val="0"/>
      <w:divBdr>
        <w:top w:val="none" w:sz="0" w:space="0" w:color="auto"/>
        <w:left w:val="none" w:sz="0" w:space="0" w:color="auto"/>
        <w:bottom w:val="none" w:sz="0" w:space="0" w:color="auto"/>
        <w:right w:val="none" w:sz="0" w:space="0" w:color="auto"/>
      </w:divBdr>
    </w:div>
    <w:div w:id="18770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olotelab@destea.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95D58-4654-4A6F-A28A-66E36E57C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pooeh</dc:creator>
  <cp:lastModifiedBy>DETEA News Room</cp:lastModifiedBy>
  <cp:revision>6</cp:revision>
  <cp:lastPrinted>2018-06-27T11:30:00Z</cp:lastPrinted>
  <dcterms:created xsi:type="dcterms:W3CDTF">2018-09-18T08:36:00Z</dcterms:created>
  <dcterms:modified xsi:type="dcterms:W3CDTF">2018-09-18T08:49:00Z</dcterms:modified>
</cp:coreProperties>
</file>