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59" w:rsidRPr="004E0695" w:rsidRDefault="00B12E12" w:rsidP="001D5BF6">
      <w:pPr>
        <w:jc w:val="center"/>
        <w:rPr>
          <w:rFonts w:ascii="Arial" w:hAnsi="Arial" w:cs="Arial"/>
          <w:b/>
          <w:color w:val="000000"/>
          <w:sz w:val="24"/>
          <w:szCs w:val="24"/>
        </w:rPr>
      </w:pPr>
      <w:r>
        <w:rPr>
          <w:rFonts w:ascii="Arial" w:hAnsi="Arial" w:cs="Arial"/>
          <w:b/>
          <w:color w:val="000000"/>
          <w:sz w:val="24"/>
          <w:szCs w:val="24"/>
        </w:rPr>
        <w:t xml:space="preserve"> </w:t>
      </w:r>
      <w:r w:rsidR="00E477B2" w:rsidRPr="004E0695">
        <w:rPr>
          <w:rFonts w:ascii="Arial" w:hAnsi="Arial" w:cs="Arial"/>
          <w:b/>
          <w:color w:val="000000"/>
          <w:sz w:val="24"/>
          <w:szCs w:val="24"/>
        </w:rPr>
        <w:t>Annexure E</w:t>
      </w:r>
    </w:p>
    <w:p w:rsidR="00B12959" w:rsidRPr="004E0695" w:rsidRDefault="00B12959" w:rsidP="00E26336">
      <w:pPr>
        <w:ind w:hanging="142"/>
        <w:rPr>
          <w:rFonts w:ascii="Arial" w:hAnsi="Arial" w:cs="Arial"/>
          <w:b/>
          <w:bCs/>
          <w:color w:val="000000"/>
          <w:sz w:val="24"/>
          <w:szCs w:val="24"/>
          <w:lang w:val="en-ZA" w:eastAsia="en-GB"/>
        </w:rPr>
      </w:pPr>
    </w:p>
    <w:p w:rsidR="00E26336" w:rsidRPr="004E0695" w:rsidRDefault="00E26336" w:rsidP="00E26336">
      <w:pPr>
        <w:ind w:hanging="142"/>
        <w:rPr>
          <w:rFonts w:ascii="Arial" w:hAnsi="Arial" w:cs="Arial"/>
          <w:b/>
          <w:bCs/>
          <w:color w:val="000000"/>
          <w:sz w:val="24"/>
          <w:szCs w:val="24"/>
          <w:lang w:val="en-ZA" w:eastAsia="en-GB"/>
        </w:rPr>
      </w:pPr>
      <w:r w:rsidRPr="004E0695">
        <w:rPr>
          <w:rFonts w:ascii="Arial" w:hAnsi="Arial" w:cs="Arial"/>
          <w:b/>
          <w:bCs/>
          <w:color w:val="000000"/>
          <w:sz w:val="24"/>
          <w:szCs w:val="24"/>
          <w:lang w:val="en-ZA" w:eastAsia="en-GB"/>
        </w:rPr>
        <w:t>ENVIRONMENTAL AFFAIRS</w:t>
      </w:r>
    </w:p>
    <w:p w:rsidR="00CE032A" w:rsidRPr="004E0695" w:rsidRDefault="00E26336" w:rsidP="00B12959">
      <w:pPr>
        <w:ind w:hanging="142"/>
        <w:rPr>
          <w:rFonts w:ascii="Arial" w:hAnsi="Arial" w:cs="Arial"/>
          <w:b/>
          <w:bCs/>
          <w:sz w:val="24"/>
          <w:szCs w:val="24"/>
        </w:rPr>
      </w:pPr>
      <w:r w:rsidRPr="004E0695">
        <w:rPr>
          <w:rFonts w:ascii="Arial" w:hAnsi="Arial" w:cs="Arial"/>
          <w:b/>
          <w:bCs/>
          <w:sz w:val="24"/>
          <w:szCs w:val="24"/>
        </w:rPr>
        <w:t>ENVIRONMENTAL POLICY PLANNING AND COORDINATION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CE032A" w:rsidRPr="004E0695" w:rsidTr="00CE032A">
        <w:trPr>
          <w:trHeight w:val="292"/>
        </w:trPr>
        <w:tc>
          <w:tcPr>
            <w:tcW w:w="2943" w:type="dxa"/>
            <w:shd w:val="clear" w:color="auto" w:fill="C2D69B" w:themeFill="accent3" w:themeFillTint="99"/>
          </w:tcPr>
          <w:p w:rsidR="00CE032A" w:rsidRPr="004E0695" w:rsidRDefault="00CE032A"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CE032A" w:rsidRPr="004E0695" w:rsidRDefault="00CE032A" w:rsidP="00CE032A">
            <w:pPr>
              <w:spacing w:after="0" w:line="240" w:lineRule="auto"/>
              <w:rPr>
                <w:rFonts w:ascii="Arial" w:hAnsi="Arial" w:cs="Arial"/>
                <w:b/>
                <w:color w:val="000000"/>
                <w:sz w:val="24"/>
                <w:szCs w:val="24"/>
              </w:rPr>
            </w:pPr>
            <w:r w:rsidRPr="004E0695">
              <w:rPr>
                <w:rFonts w:ascii="Arial" w:hAnsi="Arial" w:cs="Arial"/>
                <w:kern w:val="24"/>
                <w:sz w:val="24"/>
                <w:szCs w:val="24"/>
                <w:lang w:eastAsia="en-ZA"/>
              </w:rPr>
              <w:t>Number of intergovernmental sector tools reviewed</w:t>
            </w:r>
            <w:r w:rsidR="00A54AD3" w:rsidRPr="004E0695">
              <w:rPr>
                <w:rFonts w:ascii="Arial" w:hAnsi="Arial" w:cs="Arial"/>
                <w:kern w:val="24"/>
                <w:sz w:val="24"/>
                <w:szCs w:val="24"/>
                <w:lang w:eastAsia="en-ZA"/>
              </w:rPr>
              <w:t>.</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B7738D" w:rsidRPr="004E0695" w:rsidRDefault="006E0DD1" w:rsidP="00B7738D">
            <w:pPr>
              <w:spacing w:after="0" w:line="240" w:lineRule="auto"/>
              <w:rPr>
                <w:rFonts w:ascii="Arial" w:hAnsi="Arial" w:cs="Arial"/>
                <w:color w:val="000000"/>
                <w:sz w:val="24"/>
                <w:szCs w:val="24"/>
              </w:rPr>
            </w:pPr>
            <w:r>
              <w:rPr>
                <w:rFonts w:ascii="Arial" w:hAnsi="Arial" w:cs="Arial"/>
                <w:kern w:val="24"/>
                <w:sz w:val="24"/>
                <w:szCs w:val="24"/>
                <w:lang w:eastAsia="en-ZA"/>
              </w:rPr>
              <w:t>R</w:t>
            </w:r>
            <w:r w:rsidRPr="004E0695">
              <w:rPr>
                <w:rFonts w:ascii="Arial" w:hAnsi="Arial" w:cs="Arial"/>
                <w:kern w:val="24"/>
                <w:sz w:val="24"/>
                <w:szCs w:val="24"/>
                <w:lang w:eastAsia="en-ZA"/>
              </w:rPr>
              <w:t>eview</w:t>
            </w:r>
            <w:r w:rsidR="00B7738D" w:rsidRPr="004E0695">
              <w:rPr>
                <w:rFonts w:ascii="Arial" w:hAnsi="Arial" w:cs="Arial"/>
                <w:color w:val="000000"/>
                <w:sz w:val="24"/>
                <w:szCs w:val="24"/>
              </w:rPr>
              <w:t xml:space="preserve"> of</w:t>
            </w:r>
            <w:r>
              <w:rPr>
                <w:rFonts w:ascii="Arial" w:hAnsi="Arial" w:cs="Arial"/>
                <w:color w:val="000000"/>
                <w:sz w:val="24"/>
                <w:szCs w:val="24"/>
              </w:rPr>
              <w:t xml:space="preserve"> existing </w:t>
            </w:r>
            <w:r w:rsidRPr="004E0695">
              <w:rPr>
                <w:rFonts w:ascii="Arial" w:hAnsi="Arial" w:cs="Arial"/>
                <w:kern w:val="24"/>
                <w:sz w:val="24"/>
                <w:szCs w:val="24"/>
                <w:lang w:eastAsia="en-ZA"/>
              </w:rPr>
              <w:t>intergovernmenta</w:t>
            </w:r>
            <w:r>
              <w:rPr>
                <w:rFonts w:ascii="Arial" w:hAnsi="Arial" w:cs="Arial"/>
                <w:color w:val="000000"/>
                <w:sz w:val="24"/>
                <w:szCs w:val="24"/>
              </w:rPr>
              <w:t xml:space="preserve"> </w:t>
            </w:r>
            <w:r w:rsidRPr="004E0695">
              <w:rPr>
                <w:rFonts w:ascii="Arial" w:hAnsi="Arial" w:cs="Arial"/>
                <w:color w:val="000000"/>
                <w:sz w:val="24"/>
                <w:szCs w:val="24"/>
              </w:rPr>
              <w:t>management</w:t>
            </w:r>
            <w:r w:rsidR="00B7738D" w:rsidRPr="004E0695">
              <w:rPr>
                <w:rFonts w:ascii="Arial" w:hAnsi="Arial" w:cs="Arial"/>
                <w:color w:val="000000"/>
                <w:sz w:val="24"/>
                <w:szCs w:val="24"/>
              </w:rPr>
              <w:t xml:space="preserve"> and decision making tools related to sustainability for informed development initiatives</w:t>
            </w:r>
            <w:r>
              <w:rPr>
                <w:rFonts w:ascii="Arial" w:hAnsi="Arial" w:cs="Arial"/>
                <w:color w:val="000000"/>
                <w:sz w:val="24"/>
                <w:szCs w:val="24"/>
              </w:rPr>
              <w:t>.</w:t>
            </w:r>
            <w:r w:rsidR="00B7738D" w:rsidRPr="004E0695">
              <w:rPr>
                <w:rFonts w:ascii="Arial" w:hAnsi="Arial" w:cs="Arial"/>
                <w:color w:val="000000"/>
                <w:sz w:val="24"/>
                <w:szCs w:val="24"/>
              </w:rPr>
              <w:t xml:space="preserve"> </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This allows inputs related to environmental management and sustainable development per State of Environment Report, Environment Management Plans to achieve credible IDPs and other development initiatives.  This also assist in identifying areas suitable for development and those that should be protected for environmental systems and habitat promotion</w:t>
            </w:r>
            <w:r w:rsidR="006E0DD1">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 xml:space="preserve">State of Environment Report, Environmental Implementation Plan and Municipalities Environmental Management Frameworks </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Through meetings held with National Department of Land and Rural Reform, COGTA and the Premier’s Office.  We also use the Departmental GIS system to electronically record these SDFs inputs for Municipalities</w:t>
            </w:r>
            <w:r w:rsidR="006E0DD1">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Poor GIS application at Municipalities and lack of qualified Environmental Management Officials in Municipalities</w:t>
            </w:r>
            <w:r w:rsidR="006E0DD1">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Environmental Sustainability</w:t>
            </w:r>
            <w:r w:rsidR="006E0DD1">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Through IDP developments inputs and by Strategic Development Frameworks for Municipalities</w:t>
            </w:r>
            <w:r w:rsidR="006E0DD1">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Annually</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 xml:space="preserve">No </w:t>
            </w:r>
            <w:r w:rsidR="008B5ED8">
              <w:rPr>
                <w:rFonts w:ascii="Arial" w:hAnsi="Arial" w:cs="Arial"/>
                <w:color w:val="000000"/>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B7738D" w:rsidRPr="004E0695" w:rsidRDefault="001722D5" w:rsidP="00B7738D">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Collaborative with NDLR, COGTA, Premier’s Office and DETEA</w:t>
            </w:r>
            <w:r w:rsidR="008B5ED8">
              <w:rPr>
                <w:rFonts w:ascii="Arial" w:hAnsi="Arial" w:cs="Arial"/>
                <w:color w:val="000000"/>
                <w:sz w:val="24"/>
                <w:szCs w:val="24"/>
              </w:rPr>
              <w:t>.</w:t>
            </w:r>
            <w:r w:rsidRPr="004E0695">
              <w:rPr>
                <w:rFonts w:ascii="Arial" w:hAnsi="Arial" w:cs="Arial"/>
                <w:color w:val="000000"/>
                <w:sz w:val="24"/>
                <w:szCs w:val="24"/>
              </w:rPr>
              <w:t xml:space="preserve"> </w:t>
            </w:r>
          </w:p>
        </w:tc>
      </w:tr>
    </w:tbl>
    <w:p w:rsidR="00CE032A" w:rsidRPr="004E0695" w:rsidRDefault="00CE032A" w:rsidP="00CE032A">
      <w:pPr>
        <w:spacing w:after="0" w:line="240" w:lineRule="auto"/>
        <w:rPr>
          <w:rFonts w:ascii="Arial" w:hAnsi="Arial" w:cs="Arial"/>
          <w:b/>
          <w:bCs/>
          <w:color w:val="000000"/>
          <w:sz w:val="24"/>
          <w:szCs w:val="24"/>
          <w:lang w:val="en-ZA" w:eastAsia="en-GB"/>
        </w:rPr>
      </w:pPr>
    </w:p>
    <w:p w:rsidR="00CE032A" w:rsidRPr="004E0695" w:rsidRDefault="00CE032A" w:rsidP="00E26336">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kern w:val="24"/>
                <w:sz w:val="24"/>
                <w:szCs w:val="24"/>
                <w:lang w:eastAsia="en-ZA"/>
              </w:rPr>
              <w:t>Number of legislative tools developed</w:t>
            </w:r>
            <w:r w:rsidR="00A54AD3" w:rsidRPr="004E0695">
              <w:rPr>
                <w:rFonts w:ascii="Arial" w:hAnsi="Arial" w:cs="Arial"/>
                <w:kern w:val="24"/>
                <w:sz w:val="24"/>
                <w:szCs w:val="24"/>
                <w:lang w:eastAsia="en-ZA"/>
              </w:rPr>
              <w:t>.</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B7738D" w:rsidRPr="004E0695" w:rsidRDefault="00B7738D" w:rsidP="004767D4">
            <w:pPr>
              <w:spacing w:after="0" w:line="240" w:lineRule="auto"/>
              <w:rPr>
                <w:rFonts w:ascii="Arial" w:hAnsi="Arial" w:cs="Arial"/>
                <w:color w:val="000000"/>
                <w:sz w:val="24"/>
                <w:szCs w:val="24"/>
              </w:rPr>
            </w:pPr>
            <w:r w:rsidRPr="004E0695">
              <w:rPr>
                <w:rFonts w:ascii="Arial" w:hAnsi="Arial" w:cs="Arial"/>
                <w:color w:val="000000"/>
                <w:sz w:val="24"/>
                <w:szCs w:val="24"/>
              </w:rPr>
              <w:t>Development of management and decision making tools</w:t>
            </w:r>
            <w:r w:rsidR="004767D4">
              <w:rPr>
                <w:rFonts w:ascii="Arial" w:hAnsi="Arial" w:cs="Arial"/>
                <w:color w:val="000000"/>
                <w:sz w:val="24"/>
                <w:szCs w:val="24"/>
              </w:rPr>
              <w:t xml:space="preserve"> required to implement and monitor legislative requirements.</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B7738D" w:rsidRPr="004E0695" w:rsidRDefault="00B7738D" w:rsidP="008B5ED8">
            <w:pPr>
              <w:spacing w:after="0" w:line="240" w:lineRule="auto"/>
              <w:rPr>
                <w:rFonts w:ascii="Arial" w:hAnsi="Arial" w:cs="Arial"/>
                <w:color w:val="000000"/>
                <w:sz w:val="24"/>
                <w:szCs w:val="24"/>
              </w:rPr>
            </w:pPr>
            <w:r w:rsidRPr="004E0695">
              <w:rPr>
                <w:rFonts w:ascii="Arial" w:hAnsi="Arial" w:cs="Arial"/>
                <w:color w:val="000000"/>
                <w:sz w:val="24"/>
                <w:szCs w:val="24"/>
              </w:rPr>
              <w:t>This allows inputs related to environmental management and sustainable development per State of Environment Report, Environment Management Plans to achieve credible IDPs and other development initiatives.  This also assist in identifying areas suitable for development and those that should be protected for environmental systems and habitat promotion</w:t>
            </w:r>
            <w:r w:rsidR="008B5ED8">
              <w:rPr>
                <w:rFonts w:ascii="Arial" w:hAnsi="Arial" w:cs="Arial"/>
                <w:color w:val="000000"/>
                <w:sz w:val="24"/>
                <w:szCs w:val="24"/>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 xml:space="preserve">State of Environment Report, Environmental Implementation Plan and Municipalities Environmental Management Frameworks </w:t>
            </w:r>
            <w:r w:rsidR="008B5ED8">
              <w:rPr>
                <w:rFonts w:ascii="Arial" w:hAnsi="Arial" w:cs="Arial"/>
                <w:color w:val="000000"/>
                <w:sz w:val="24"/>
                <w:szCs w:val="24"/>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 xml:space="preserve">Method of calculation&amp; </w:t>
            </w:r>
            <w:r w:rsidRPr="004E0695">
              <w:rPr>
                <w:rFonts w:ascii="Arial" w:hAnsi="Arial" w:cs="Arial"/>
                <w:b/>
                <w:bCs/>
                <w:color w:val="000000"/>
                <w:sz w:val="24"/>
                <w:szCs w:val="24"/>
              </w:rPr>
              <w:lastRenderedPageBreak/>
              <w:t>Evidence type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lastRenderedPageBreak/>
              <w:t xml:space="preserve">Through meetings held with National Department of Land and </w:t>
            </w:r>
            <w:r w:rsidRPr="004E0695">
              <w:rPr>
                <w:rFonts w:ascii="Arial" w:hAnsi="Arial" w:cs="Arial"/>
                <w:color w:val="000000"/>
                <w:sz w:val="24"/>
                <w:szCs w:val="24"/>
              </w:rPr>
              <w:lastRenderedPageBreak/>
              <w:t>Rural Reform, COGTA and the Premier’s Office.  We also use the Departmental GIS system to electronically record these SDFs inputs for Municipalities</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lastRenderedPageBreak/>
              <w:t>Data limitations</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Poor GIS application at Municipalities and lack of qualified Environmental Management Officials in Municipalities</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Environmental Sustainability</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Through IDP developments inputs and by Strategic Development Frameworks for Municipalities</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 xml:space="preserve">Annually </w:t>
            </w:r>
            <w:r w:rsidR="008B5ED8">
              <w:rPr>
                <w:rFonts w:ascii="Arial" w:hAnsi="Arial" w:cs="Arial"/>
                <w:color w:val="000000"/>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No</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B7738D" w:rsidRPr="004E0695" w:rsidRDefault="001722D5" w:rsidP="00B7738D">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Collaborative with NDLR, COGTA, Premier’s Office and DETEA</w:t>
            </w:r>
            <w:r w:rsidR="008B5ED8">
              <w:rPr>
                <w:rFonts w:ascii="Arial" w:hAnsi="Arial" w:cs="Arial"/>
                <w:color w:val="000000"/>
                <w:sz w:val="24"/>
                <w:szCs w:val="24"/>
              </w:rPr>
              <w:t>.</w:t>
            </w:r>
            <w:r w:rsidRPr="004E0695">
              <w:rPr>
                <w:rFonts w:ascii="Arial" w:hAnsi="Arial" w:cs="Arial"/>
                <w:color w:val="000000"/>
                <w:sz w:val="24"/>
                <w:szCs w:val="24"/>
              </w:rPr>
              <w:t xml:space="preserve"> </w:t>
            </w:r>
          </w:p>
        </w:tc>
      </w:tr>
    </w:tbl>
    <w:p w:rsidR="00E26336" w:rsidRDefault="00E26336" w:rsidP="003268DD">
      <w:pPr>
        <w:spacing w:after="0" w:line="240" w:lineRule="auto"/>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AA3D69" w:rsidRPr="00B46E95" w:rsidTr="00EB7C60">
        <w:trPr>
          <w:trHeight w:val="292"/>
        </w:trPr>
        <w:tc>
          <w:tcPr>
            <w:tcW w:w="2943" w:type="dxa"/>
            <w:shd w:val="clear" w:color="auto" w:fill="C2D69B" w:themeFill="accent3" w:themeFillTint="99"/>
          </w:tcPr>
          <w:p w:rsidR="00AA3D69" w:rsidRPr="00F9106D" w:rsidRDefault="00AA3D69" w:rsidP="00EB7C60">
            <w:pPr>
              <w:spacing w:after="0" w:line="240" w:lineRule="auto"/>
              <w:rPr>
                <w:rFonts w:ascii="Arial" w:hAnsi="Arial" w:cs="Arial"/>
                <w:b/>
              </w:rPr>
            </w:pPr>
            <w:r w:rsidRPr="00F9106D">
              <w:rPr>
                <w:rFonts w:ascii="Arial" w:hAnsi="Arial" w:cs="Arial"/>
                <w:b/>
              </w:rPr>
              <w:t xml:space="preserve">Indicator title </w:t>
            </w:r>
          </w:p>
        </w:tc>
        <w:tc>
          <w:tcPr>
            <w:tcW w:w="7230" w:type="dxa"/>
            <w:shd w:val="clear" w:color="auto" w:fill="C2D69B" w:themeFill="accent3" w:themeFillTint="99"/>
          </w:tcPr>
          <w:p w:rsidR="00AA3D69" w:rsidRPr="00F9106D" w:rsidRDefault="00AA3D69" w:rsidP="00EB7C60">
            <w:pPr>
              <w:spacing w:after="0" w:line="240" w:lineRule="auto"/>
              <w:rPr>
                <w:rFonts w:ascii="Arial" w:hAnsi="Arial" w:cs="Arial"/>
                <w:sz w:val="24"/>
                <w:szCs w:val="24"/>
              </w:rPr>
            </w:pPr>
            <w:r w:rsidRPr="00F9106D">
              <w:rPr>
                <w:rFonts w:ascii="Arial" w:hAnsi="Arial" w:cs="Arial"/>
                <w:kern w:val="24"/>
                <w:sz w:val="24"/>
                <w:szCs w:val="24"/>
                <w:lang w:eastAsia="en-ZA"/>
              </w:rPr>
              <w:t>Number of functional environmental information management systems (EIMS)</w:t>
            </w:r>
          </w:p>
        </w:tc>
      </w:tr>
      <w:tr w:rsidR="00AA3D69" w:rsidRPr="00B46E95" w:rsidTr="00EB7C60">
        <w:trPr>
          <w:trHeight w:val="273"/>
        </w:trPr>
        <w:tc>
          <w:tcPr>
            <w:tcW w:w="2943" w:type="dxa"/>
          </w:tcPr>
          <w:p w:rsidR="00AA3D69" w:rsidRPr="00B46E95" w:rsidRDefault="00AA3D69" w:rsidP="00EB7C60">
            <w:pPr>
              <w:spacing w:after="0" w:line="240" w:lineRule="auto"/>
              <w:rPr>
                <w:rFonts w:ascii="Arial" w:hAnsi="Arial" w:cs="Arial"/>
                <w:color w:val="000000"/>
              </w:rPr>
            </w:pPr>
            <w:r w:rsidRPr="00B46E95">
              <w:rPr>
                <w:rFonts w:ascii="Arial" w:hAnsi="Arial" w:cs="Arial"/>
                <w:b/>
                <w:bCs/>
                <w:color w:val="000000"/>
              </w:rPr>
              <w:t>Short definition</w:t>
            </w:r>
          </w:p>
        </w:tc>
        <w:tc>
          <w:tcPr>
            <w:tcW w:w="7230" w:type="dxa"/>
          </w:tcPr>
          <w:p w:rsidR="00AA3D69" w:rsidRPr="00F9106D" w:rsidRDefault="00AA3D69" w:rsidP="00EB7C60">
            <w:pPr>
              <w:spacing w:after="0" w:line="240" w:lineRule="auto"/>
              <w:rPr>
                <w:rFonts w:ascii="Arial" w:hAnsi="Arial" w:cs="Arial"/>
                <w:color w:val="000000"/>
                <w:sz w:val="24"/>
                <w:szCs w:val="24"/>
              </w:rPr>
            </w:pPr>
            <w:r w:rsidRPr="00F9106D">
              <w:rPr>
                <w:rFonts w:ascii="Arial" w:hAnsi="Arial" w:cs="Arial"/>
                <w:color w:val="000000"/>
                <w:sz w:val="24"/>
                <w:szCs w:val="24"/>
              </w:rPr>
              <w:t>Development and application of a credible information management system for decision making and planning and to analyse spatial development information</w:t>
            </w:r>
            <w:r w:rsidR="008B5ED8">
              <w:rPr>
                <w:rFonts w:ascii="Arial" w:hAnsi="Arial" w:cs="Arial"/>
                <w:color w:val="000000"/>
                <w:sz w:val="24"/>
                <w:szCs w:val="24"/>
              </w:rPr>
              <w:t>.</w:t>
            </w:r>
            <w:r w:rsidRPr="00F9106D">
              <w:rPr>
                <w:rFonts w:ascii="Arial" w:hAnsi="Arial" w:cs="Arial"/>
                <w:color w:val="000000"/>
                <w:sz w:val="24"/>
                <w:szCs w:val="24"/>
              </w:rPr>
              <w:t xml:space="preserve">  </w:t>
            </w:r>
          </w:p>
        </w:tc>
      </w:tr>
      <w:tr w:rsidR="00AA3D69" w:rsidRPr="00B46E95" w:rsidTr="00EB7C60">
        <w:trPr>
          <w:trHeight w:val="292"/>
        </w:trPr>
        <w:tc>
          <w:tcPr>
            <w:tcW w:w="2943" w:type="dxa"/>
          </w:tcPr>
          <w:p w:rsidR="00AA3D69" w:rsidRPr="00B46E95" w:rsidRDefault="00AA3D69" w:rsidP="00EB7C60">
            <w:pPr>
              <w:spacing w:after="0" w:line="240" w:lineRule="auto"/>
              <w:rPr>
                <w:rFonts w:ascii="Arial" w:hAnsi="Arial" w:cs="Arial"/>
                <w:color w:val="000000"/>
              </w:rPr>
            </w:pPr>
            <w:r w:rsidRPr="00B46E95">
              <w:rPr>
                <w:rFonts w:ascii="Arial" w:hAnsi="Arial" w:cs="Arial"/>
                <w:b/>
                <w:bCs/>
                <w:color w:val="000000"/>
              </w:rPr>
              <w:t>Purpose/importance</w:t>
            </w:r>
          </w:p>
        </w:tc>
        <w:tc>
          <w:tcPr>
            <w:tcW w:w="7230" w:type="dxa"/>
          </w:tcPr>
          <w:p w:rsidR="00AA3D69" w:rsidRPr="00F9106D" w:rsidRDefault="00AA3D69" w:rsidP="00EB7C60">
            <w:pPr>
              <w:spacing w:after="0" w:line="240" w:lineRule="auto"/>
              <w:rPr>
                <w:rFonts w:ascii="Arial" w:hAnsi="Arial" w:cs="Arial"/>
                <w:color w:val="000000"/>
                <w:sz w:val="24"/>
                <w:szCs w:val="24"/>
              </w:rPr>
            </w:pPr>
            <w:r w:rsidRPr="00F9106D">
              <w:rPr>
                <w:rFonts w:ascii="Arial" w:hAnsi="Arial" w:cs="Arial"/>
                <w:color w:val="000000"/>
                <w:sz w:val="24"/>
                <w:szCs w:val="24"/>
              </w:rPr>
              <w:t>To advise on development planning per electronic geographical presentation including giving advice on EIAs where spatial development is needed for informed decision making</w:t>
            </w:r>
            <w:r w:rsidR="008B5ED8">
              <w:rPr>
                <w:rFonts w:ascii="Arial" w:hAnsi="Arial" w:cs="Arial"/>
                <w:color w:val="000000"/>
                <w:sz w:val="24"/>
                <w:szCs w:val="24"/>
              </w:rPr>
              <w:t>.</w:t>
            </w:r>
            <w:r w:rsidRPr="00F9106D">
              <w:rPr>
                <w:rFonts w:ascii="Arial" w:hAnsi="Arial" w:cs="Arial"/>
                <w:color w:val="000000"/>
                <w:sz w:val="24"/>
                <w:szCs w:val="24"/>
              </w:rPr>
              <w:t xml:space="preserve"> </w:t>
            </w:r>
          </w:p>
        </w:tc>
      </w:tr>
      <w:tr w:rsidR="00AA3D69" w:rsidRPr="00B46E95" w:rsidTr="00EB7C60">
        <w:trPr>
          <w:trHeight w:val="292"/>
        </w:trPr>
        <w:tc>
          <w:tcPr>
            <w:tcW w:w="2943" w:type="dxa"/>
          </w:tcPr>
          <w:p w:rsidR="00AA3D69" w:rsidRPr="00B46E95" w:rsidRDefault="00AA3D69" w:rsidP="00EB7C60">
            <w:pPr>
              <w:spacing w:after="0" w:line="240" w:lineRule="auto"/>
              <w:rPr>
                <w:rFonts w:ascii="Arial" w:hAnsi="Arial" w:cs="Arial"/>
                <w:color w:val="000000"/>
              </w:rPr>
            </w:pPr>
            <w:r w:rsidRPr="00B46E95">
              <w:rPr>
                <w:rFonts w:ascii="Arial" w:hAnsi="Arial" w:cs="Arial"/>
                <w:b/>
                <w:bCs/>
                <w:color w:val="000000"/>
              </w:rPr>
              <w:t>Source/collection of data</w:t>
            </w:r>
          </w:p>
        </w:tc>
        <w:tc>
          <w:tcPr>
            <w:tcW w:w="7230" w:type="dxa"/>
          </w:tcPr>
          <w:p w:rsidR="00AA3D69" w:rsidRPr="00F9106D" w:rsidRDefault="00AA3D69" w:rsidP="00EB7C60">
            <w:pPr>
              <w:spacing w:after="0" w:line="240" w:lineRule="auto"/>
              <w:rPr>
                <w:rFonts w:ascii="Arial" w:hAnsi="Arial" w:cs="Arial"/>
                <w:color w:val="000000"/>
                <w:sz w:val="24"/>
                <w:szCs w:val="24"/>
              </w:rPr>
            </w:pPr>
            <w:r w:rsidRPr="00F9106D">
              <w:rPr>
                <w:rFonts w:ascii="Arial" w:hAnsi="Arial" w:cs="Arial"/>
                <w:color w:val="000000"/>
                <w:sz w:val="24"/>
                <w:szCs w:val="24"/>
              </w:rPr>
              <w:t>It is Departmental led per the State of Environment and is represented per the GIS portal and through the Surveyor General Offices including the Spatial Planning Information System</w:t>
            </w:r>
            <w:r w:rsidR="008B5ED8">
              <w:rPr>
                <w:rFonts w:ascii="Arial" w:hAnsi="Arial" w:cs="Arial"/>
                <w:color w:val="000000"/>
                <w:sz w:val="24"/>
                <w:szCs w:val="24"/>
              </w:rPr>
              <w:t>.</w:t>
            </w:r>
            <w:r w:rsidRPr="00F9106D">
              <w:rPr>
                <w:rFonts w:ascii="Arial" w:hAnsi="Arial" w:cs="Arial"/>
                <w:color w:val="000000"/>
                <w:sz w:val="24"/>
                <w:szCs w:val="24"/>
              </w:rPr>
              <w:t xml:space="preserve"> </w:t>
            </w:r>
          </w:p>
        </w:tc>
      </w:tr>
      <w:tr w:rsidR="00AA3D69" w:rsidRPr="00B46E95" w:rsidTr="00EB7C60">
        <w:trPr>
          <w:trHeight w:val="292"/>
        </w:trPr>
        <w:tc>
          <w:tcPr>
            <w:tcW w:w="2943" w:type="dxa"/>
          </w:tcPr>
          <w:p w:rsidR="00AA3D69" w:rsidRPr="00B46E95" w:rsidRDefault="00AA3D69" w:rsidP="00EB7C60">
            <w:pPr>
              <w:spacing w:after="0" w:line="240" w:lineRule="auto"/>
              <w:rPr>
                <w:rFonts w:ascii="Arial" w:hAnsi="Arial" w:cs="Arial"/>
                <w:color w:val="000000"/>
              </w:rPr>
            </w:pPr>
            <w:r w:rsidRPr="00B46E95">
              <w:rPr>
                <w:rFonts w:ascii="Arial" w:hAnsi="Arial" w:cs="Arial"/>
                <w:b/>
                <w:bCs/>
                <w:color w:val="000000"/>
              </w:rPr>
              <w:t>Method of calculation</w:t>
            </w:r>
            <w:r>
              <w:rPr>
                <w:rFonts w:ascii="Arial" w:hAnsi="Arial" w:cs="Arial"/>
                <w:b/>
                <w:bCs/>
                <w:color w:val="000000"/>
              </w:rPr>
              <w:t>&amp; Evidence type</w:t>
            </w:r>
          </w:p>
        </w:tc>
        <w:tc>
          <w:tcPr>
            <w:tcW w:w="7230" w:type="dxa"/>
          </w:tcPr>
          <w:p w:rsidR="00AA3D69" w:rsidRPr="00F9106D" w:rsidRDefault="00AA3D69" w:rsidP="00EB7C60">
            <w:pPr>
              <w:spacing w:after="0" w:line="240" w:lineRule="auto"/>
              <w:rPr>
                <w:rFonts w:ascii="Arial" w:hAnsi="Arial" w:cs="Arial"/>
                <w:color w:val="000000"/>
                <w:sz w:val="24"/>
                <w:szCs w:val="24"/>
              </w:rPr>
            </w:pPr>
            <w:r w:rsidRPr="00F9106D">
              <w:rPr>
                <w:rFonts w:ascii="Arial" w:hAnsi="Arial" w:cs="Arial"/>
                <w:color w:val="000000"/>
                <w:sz w:val="24"/>
                <w:szCs w:val="24"/>
              </w:rPr>
              <w:t>Through geographical inputs changes done on the GIS and through the number of EIAs decisions recorded and captured on the GIS</w:t>
            </w:r>
            <w:r w:rsidR="008B5ED8">
              <w:rPr>
                <w:rFonts w:ascii="Arial" w:hAnsi="Arial" w:cs="Arial"/>
                <w:color w:val="000000"/>
                <w:sz w:val="24"/>
                <w:szCs w:val="24"/>
              </w:rPr>
              <w:t>.</w:t>
            </w:r>
            <w:r w:rsidRPr="00F9106D">
              <w:rPr>
                <w:rFonts w:ascii="Arial" w:hAnsi="Arial" w:cs="Arial"/>
                <w:color w:val="000000"/>
                <w:sz w:val="24"/>
                <w:szCs w:val="24"/>
              </w:rPr>
              <w:t xml:space="preserve"> </w:t>
            </w:r>
          </w:p>
        </w:tc>
      </w:tr>
      <w:tr w:rsidR="00AA3D69" w:rsidRPr="00B46E95" w:rsidTr="00EB7C60">
        <w:trPr>
          <w:trHeight w:val="273"/>
        </w:trPr>
        <w:tc>
          <w:tcPr>
            <w:tcW w:w="2943" w:type="dxa"/>
          </w:tcPr>
          <w:p w:rsidR="00AA3D69" w:rsidRPr="00B46E95" w:rsidRDefault="00AA3D69" w:rsidP="00EB7C60">
            <w:pPr>
              <w:spacing w:after="0" w:line="240" w:lineRule="auto"/>
              <w:rPr>
                <w:rFonts w:ascii="Arial" w:hAnsi="Arial" w:cs="Arial"/>
                <w:color w:val="000000"/>
              </w:rPr>
            </w:pPr>
            <w:r w:rsidRPr="00B46E95">
              <w:rPr>
                <w:rFonts w:ascii="Arial" w:hAnsi="Arial" w:cs="Arial"/>
                <w:b/>
                <w:bCs/>
                <w:color w:val="000000"/>
              </w:rPr>
              <w:t>Data limitations</w:t>
            </w:r>
          </w:p>
        </w:tc>
        <w:tc>
          <w:tcPr>
            <w:tcW w:w="7230" w:type="dxa"/>
          </w:tcPr>
          <w:p w:rsidR="00AA3D69" w:rsidRPr="00F9106D" w:rsidRDefault="00AA3D69" w:rsidP="00EB7C60">
            <w:pPr>
              <w:spacing w:after="0" w:line="240" w:lineRule="auto"/>
              <w:rPr>
                <w:rFonts w:ascii="Arial" w:hAnsi="Arial" w:cs="Arial"/>
                <w:color w:val="000000"/>
                <w:sz w:val="24"/>
                <w:szCs w:val="24"/>
              </w:rPr>
            </w:pPr>
            <w:r w:rsidRPr="00F9106D">
              <w:rPr>
                <w:rFonts w:ascii="Arial" w:hAnsi="Arial" w:cs="Arial"/>
                <w:color w:val="000000"/>
                <w:sz w:val="24"/>
                <w:szCs w:val="24"/>
              </w:rPr>
              <w:t>Only 1 official is currently employed at the GIS Office</w:t>
            </w:r>
            <w:r w:rsidR="008B5ED8">
              <w:rPr>
                <w:rFonts w:ascii="Arial" w:hAnsi="Arial" w:cs="Arial"/>
                <w:color w:val="000000"/>
                <w:sz w:val="24"/>
                <w:szCs w:val="24"/>
              </w:rPr>
              <w:t>.</w:t>
            </w:r>
            <w:r w:rsidRPr="00F9106D">
              <w:rPr>
                <w:rFonts w:ascii="Arial" w:hAnsi="Arial" w:cs="Arial"/>
                <w:color w:val="000000"/>
                <w:sz w:val="24"/>
                <w:szCs w:val="24"/>
              </w:rPr>
              <w:t xml:space="preserve"> </w:t>
            </w:r>
          </w:p>
        </w:tc>
      </w:tr>
      <w:tr w:rsidR="00AA3D69" w:rsidRPr="00B46E95" w:rsidTr="00EB7C60">
        <w:trPr>
          <w:trHeight w:val="292"/>
        </w:trPr>
        <w:tc>
          <w:tcPr>
            <w:tcW w:w="2943" w:type="dxa"/>
          </w:tcPr>
          <w:p w:rsidR="00AA3D69" w:rsidRPr="00B46E95" w:rsidRDefault="00AA3D69" w:rsidP="00EB7C60">
            <w:pPr>
              <w:spacing w:after="0" w:line="240" w:lineRule="auto"/>
              <w:rPr>
                <w:rFonts w:ascii="Arial" w:hAnsi="Arial" w:cs="Arial"/>
                <w:color w:val="000000"/>
              </w:rPr>
            </w:pPr>
            <w:r w:rsidRPr="00B46E95">
              <w:rPr>
                <w:rFonts w:ascii="Arial" w:hAnsi="Arial" w:cs="Arial"/>
                <w:b/>
                <w:bCs/>
                <w:color w:val="000000"/>
              </w:rPr>
              <w:t>Type of indicator</w:t>
            </w:r>
          </w:p>
        </w:tc>
        <w:tc>
          <w:tcPr>
            <w:tcW w:w="7230" w:type="dxa"/>
          </w:tcPr>
          <w:p w:rsidR="00AA3D69" w:rsidRPr="00F9106D" w:rsidRDefault="00AA3D69" w:rsidP="00EB7C60">
            <w:pPr>
              <w:spacing w:after="0" w:line="240" w:lineRule="auto"/>
              <w:rPr>
                <w:rFonts w:ascii="Arial" w:hAnsi="Arial" w:cs="Arial"/>
                <w:color w:val="000000"/>
                <w:sz w:val="24"/>
                <w:szCs w:val="24"/>
              </w:rPr>
            </w:pPr>
            <w:r w:rsidRPr="00F9106D">
              <w:rPr>
                <w:rFonts w:ascii="Arial" w:hAnsi="Arial" w:cs="Arial"/>
                <w:color w:val="000000"/>
                <w:sz w:val="24"/>
                <w:szCs w:val="24"/>
              </w:rPr>
              <w:t>Geographic (environmental)</w:t>
            </w:r>
            <w:r w:rsidR="008B5ED8">
              <w:rPr>
                <w:rFonts w:ascii="Arial" w:hAnsi="Arial" w:cs="Arial"/>
                <w:color w:val="000000"/>
                <w:sz w:val="24"/>
                <w:szCs w:val="24"/>
              </w:rPr>
              <w:t>.</w:t>
            </w:r>
          </w:p>
        </w:tc>
      </w:tr>
      <w:tr w:rsidR="00AA3D69" w:rsidRPr="00B46E95" w:rsidTr="00EB7C60">
        <w:trPr>
          <w:trHeight w:val="131"/>
        </w:trPr>
        <w:tc>
          <w:tcPr>
            <w:tcW w:w="2943" w:type="dxa"/>
          </w:tcPr>
          <w:p w:rsidR="00AA3D69" w:rsidRPr="00B46E95" w:rsidRDefault="00AA3D69" w:rsidP="00EB7C60">
            <w:pPr>
              <w:spacing w:after="0" w:line="240" w:lineRule="auto"/>
              <w:rPr>
                <w:rFonts w:ascii="Arial" w:hAnsi="Arial" w:cs="Arial"/>
                <w:b/>
                <w:bCs/>
                <w:color w:val="000000"/>
              </w:rPr>
            </w:pPr>
            <w:r w:rsidRPr="00B46E95">
              <w:rPr>
                <w:rFonts w:ascii="Arial" w:hAnsi="Arial" w:cs="Arial"/>
                <w:b/>
                <w:bCs/>
                <w:color w:val="000000"/>
              </w:rPr>
              <w:t>Calculation type</w:t>
            </w:r>
          </w:p>
        </w:tc>
        <w:tc>
          <w:tcPr>
            <w:tcW w:w="7230" w:type="dxa"/>
          </w:tcPr>
          <w:p w:rsidR="00AA3D69" w:rsidRPr="00F9106D" w:rsidRDefault="00AA3D69" w:rsidP="008B5ED8">
            <w:pPr>
              <w:spacing w:after="0" w:line="240" w:lineRule="auto"/>
              <w:rPr>
                <w:rFonts w:ascii="Arial" w:hAnsi="Arial" w:cs="Arial"/>
                <w:color w:val="000000"/>
                <w:sz w:val="24"/>
                <w:szCs w:val="24"/>
              </w:rPr>
            </w:pPr>
            <w:r w:rsidRPr="00F9106D">
              <w:rPr>
                <w:rFonts w:ascii="Arial" w:hAnsi="Arial" w:cs="Arial"/>
                <w:color w:val="000000"/>
                <w:sz w:val="24"/>
                <w:szCs w:val="24"/>
              </w:rPr>
              <w:t>Through electronic inputs recorded on the portal</w:t>
            </w:r>
            <w:r w:rsidR="008B5ED8">
              <w:rPr>
                <w:rFonts w:ascii="Arial" w:hAnsi="Arial" w:cs="Arial"/>
                <w:color w:val="000000"/>
                <w:sz w:val="24"/>
                <w:szCs w:val="24"/>
              </w:rPr>
              <w:t>.</w:t>
            </w:r>
          </w:p>
        </w:tc>
      </w:tr>
      <w:tr w:rsidR="00AA3D69" w:rsidRPr="00B46E95" w:rsidTr="00EB7C60">
        <w:trPr>
          <w:trHeight w:val="131"/>
        </w:trPr>
        <w:tc>
          <w:tcPr>
            <w:tcW w:w="2943" w:type="dxa"/>
          </w:tcPr>
          <w:p w:rsidR="00AA3D69" w:rsidRPr="00B46E95" w:rsidRDefault="00AA3D69" w:rsidP="00EB7C60">
            <w:pPr>
              <w:spacing w:after="0" w:line="240" w:lineRule="auto"/>
              <w:rPr>
                <w:rFonts w:ascii="Arial" w:hAnsi="Arial" w:cs="Arial"/>
                <w:b/>
                <w:bCs/>
                <w:color w:val="000000"/>
              </w:rPr>
            </w:pPr>
            <w:r w:rsidRPr="00B46E95">
              <w:rPr>
                <w:rFonts w:ascii="Arial" w:hAnsi="Arial" w:cs="Arial"/>
                <w:b/>
                <w:bCs/>
                <w:color w:val="000000"/>
              </w:rPr>
              <w:t>Reporting cycle</w:t>
            </w:r>
          </w:p>
        </w:tc>
        <w:tc>
          <w:tcPr>
            <w:tcW w:w="7230" w:type="dxa"/>
          </w:tcPr>
          <w:p w:rsidR="00AA3D69" w:rsidRPr="00F9106D" w:rsidRDefault="00AA3D69" w:rsidP="00EB7C60">
            <w:pPr>
              <w:spacing w:after="0" w:line="240" w:lineRule="auto"/>
              <w:rPr>
                <w:rFonts w:ascii="Arial" w:hAnsi="Arial" w:cs="Arial"/>
                <w:color w:val="000000"/>
                <w:sz w:val="24"/>
                <w:szCs w:val="24"/>
              </w:rPr>
            </w:pPr>
            <w:r w:rsidRPr="00F9106D">
              <w:rPr>
                <w:rFonts w:ascii="Arial" w:hAnsi="Arial" w:cs="Arial"/>
                <w:color w:val="000000"/>
                <w:sz w:val="24"/>
                <w:szCs w:val="24"/>
              </w:rPr>
              <w:t>Quarterly</w:t>
            </w:r>
            <w:r w:rsidR="008B5ED8">
              <w:rPr>
                <w:rFonts w:ascii="Arial" w:hAnsi="Arial" w:cs="Arial"/>
                <w:color w:val="000000"/>
                <w:sz w:val="24"/>
                <w:szCs w:val="24"/>
              </w:rPr>
              <w:t>.</w:t>
            </w:r>
            <w:r w:rsidRPr="00F9106D">
              <w:rPr>
                <w:rFonts w:ascii="Arial" w:hAnsi="Arial" w:cs="Arial"/>
                <w:color w:val="000000"/>
                <w:sz w:val="24"/>
                <w:szCs w:val="24"/>
              </w:rPr>
              <w:t xml:space="preserve"> </w:t>
            </w:r>
          </w:p>
        </w:tc>
      </w:tr>
      <w:tr w:rsidR="00AA3D69" w:rsidRPr="00B46E95" w:rsidTr="00EB7C60">
        <w:trPr>
          <w:trHeight w:val="131"/>
        </w:trPr>
        <w:tc>
          <w:tcPr>
            <w:tcW w:w="2943" w:type="dxa"/>
          </w:tcPr>
          <w:p w:rsidR="00AA3D69" w:rsidRPr="00B46E95" w:rsidRDefault="00AA3D69" w:rsidP="00EB7C60">
            <w:pPr>
              <w:spacing w:after="0" w:line="240" w:lineRule="auto"/>
              <w:rPr>
                <w:rFonts w:ascii="Arial" w:hAnsi="Arial" w:cs="Arial"/>
                <w:b/>
                <w:bCs/>
                <w:color w:val="000000"/>
              </w:rPr>
            </w:pPr>
            <w:r w:rsidRPr="00B46E95">
              <w:rPr>
                <w:rFonts w:ascii="Arial" w:hAnsi="Arial" w:cs="Arial"/>
                <w:b/>
                <w:bCs/>
                <w:color w:val="000000"/>
              </w:rPr>
              <w:t>New indicator</w:t>
            </w:r>
          </w:p>
        </w:tc>
        <w:tc>
          <w:tcPr>
            <w:tcW w:w="7230" w:type="dxa"/>
          </w:tcPr>
          <w:p w:rsidR="00AA3D69" w:rsidRPr="00F9106D" w:rsidRDefault="00AA3D69" w:rsidP="008B5ED8">
            <w:pPr>
              <w:spacing w:after="0" w:line="240" w:lineRule="auto"/>
              <w:rPr>
                <w:rFonts w:ascii="Arial" w:hAnsi="Arial" w:cs="Arial"/>
                <w:color w:val="000000"/>
                <w:sz w:val="24"/>
                <w:szCs w:val="24"/>
              </w:rPr>
            </w:pPr>
            <w:r w:rsidRPr="00F9106D">
              <w:rPr>
                <w:rFonts w:ascii="Arial" w:hAnsi="Arial" w:cs="Arial"/>
                <w:color w:val="000000"/>
                <w:sz w:val="24"/>
                <w:szCs w:val="24"/>
              </w:rPr>
              <w:t>No</w:t>
            </w:r>
            <w:r w:rsidR="008B5ED8">
              <w:rPr>
                <w:rFonts w:ascii="Arial" w:hAnsi="Arial" w:cs="Arial"/>
                <w:color w:val="000000"/>
                <w:sz w:val="24"/>
                <w:szCs w:val="24"/>
              </w:rPr>
              <w:t>.</w:t>
            </w:r>
          </w:p>
        </w:tc>
      </w:tr>
      <w:tr w:rsidR="00AA3D69" w:rsidRPr="00B46E95" w:rsidTr="00EB7C60">
        <w:trPr>
          <w:trHeight w:val="131"/>
        </w:trPr>
        <w:tc>
          <w:tcPr>
            <w:tcW w:w="2943" w:type="dxa"/>
          </w:tcPr>
          <w:p w:rsidR="00AA3D69" w:rsidRPr="00B46E95" w:rsidRDefault="00AA3D69" w:rsidP="00EB7C60">
            <w:pPr>
              <w:spacing w:after="0" w:line="240" w:lineRule="auto"/>
              <w:rPr>
                <w:rFonts w:ascii="Arial" w:hAnsi="Arial" w:cs="Arial"/>
                <w:b/>
                <w:bCs/>
                <w:color w:val="000000"/>
              </w:rPr>
            </w:pPr>
            <w:r w:rsidRPr="00B46E95">
              <w:rPr>
                <w:rFonts w:ascii="Arial" w:hAnsi="Arial" w:cs="Arial"/>
                <w:b/>
                <w:bCs/>
                <w:color w:val="000000"/>
              </w:rPr>
              <w:t>Desired performance</w:t>
            </w:r>
          </w:p>
        </w:tc>
        <w:tc>
          <w:tcPr>
            <w:tcW w:w="7230" w:type="dxa"/>
          </w:tcPr>
          <w:p w:rsidR="00AA3D69" w:rsidRPr="00F9106D" w:rsidRDefault="00AA3D69" w:rsidP="00EB7C60">
            <w:pPr>
              <w:spacing w:after="0" w:line="240" w:lineRule="auto"/>
              <w:rPr>
                <w:rFonts w:ascii="Arial" w:hAnsi="Arial" w:cs="Arial"/>
                <w:color w:val="000000"/>
                <w:sz w:val="24"/>
                <w:szCs w:val="24"/>
              </w:rPr>
            </w:pPr>
            <w:r w:rsidRPr="00F9106D">
              <w:rPr>
                <w:rFonts w:ascii="Arial" w:hAnsi="Arial" w:cs="Arial"/>
                <w:color w:val="000000"/>
                <w:sz w:val="24"/>
                <w:szCs w:val="24"/>
              </w:rPr>
              <w:t>To promote environmental sustainability and sound environmental management decision making</w:t>
            </w:r>
            <w:r w:rsidR="008B5ED8">
              <w:rPr>
                <w:rFonts w:ascii="Arial" w:hAnsi="Arial" w:cs="Arial"/>
                <w:color w:val="000000"/>
                <w:sz w:val="24"/>
                <w:szCs w:val="24"/>
              </w:rPr>
              <w:t>.</w:t>
            </w:r>
          </w:p>
        </w:tc>
      </w:tr>
      <w:tr w:rsidR="00AA3D69" w:rsidRPr="00B46E95" w:rsidTr="00EB7C60">
        <w:trPr>
          <w:trHeight w:val="131"/>
        </w:trPr>
        <w:tc>
          <w:tcPr>
            <w:tcW w:w="2943" w:type="dxa"/>
          </w:tcPr>
          <w:p w:rsidR="00AA3D69" w:rsidRPr="00B46E95" w:rsidRDefault="00AA3D69" w:rsidP="00EB7C60">
            <w:pPr>
              <w:spacing w:after="0" w:line="240" w:lineRule="auto"/>
              <w:rPr>
                <w:rFonts w:ascii="Arial" w:hAnsi="Arial" w:cs="Arial"/>
                <w:b/>
                <w:bCs/>
                <w:color w:val="000000"/>
              </w:rPr>
            </w:pPr>
            <w:r w:rsidRPr="00B46E95">
              <w:rPr>
                <w:rFonts w:ascii="Arial" w:hAnsi="Arial" w:cs="Arial"/>
                <w:b/>
                <w:bCs/>
                <w:color w:val="000000"/>
              </w:rPr>
              <w:t>Indicator responsibility</w:t>
            </w:r>
          </w:p>
        </w:tc>
        <w:tc>
          <w:tcPr>
            <w:tcW w:w="7230" w:type="dxa"/>
          </w:tcPr>
          <w:p w:rsidR="00AA3D69" w:rsidRPr="00F9106D" w:rsidRDefault="00AA3D69" w:rsidP="008B5ED8">
            <w:pPr>
              <w:spacing w:after="0" w:line="240" w:lineRule="auto"/>
              <w:rPr>
                <w:rFonts w:ascii="Arial" w:hAnsi="Arial" w:cs="Arial"/>
                <w:color w:val="000000"/>
                <w:sz w:val="24"/>
                <w:szCs w:val="24"/>
              </w:rPr>
            </w:pPr>
            <w:r w:rsidRPr="00F9106D">
              <w:rPr>
                <w:rFonts w:ascii="Arial" w:hAnsi="Arial" w:cs="Arial"/>
                <w:color w:val="000000"/>
                <w:sz w:val="24"/>
                <w:szCs w:val="24"/>
              </w:rPr>
              <w:t>Monde Walaza</w:t>
            </w:r>
            <w:r w:rsidR="008B5ED8">
              <w:rPr>
                <w:rFonts w:ascii="Arial" w:hAnsi="Arial" w:cs="Arial"/>
                <w:color w:val="000000"/>
                <w:sz w:val="24"/>
                <w:szCs w:val="24"/>
              </w:rPr>
              <w:t>.</w:t>
            </w:r>
          </w:p>
        </w:tc>
      </w:tr>
    </w:tbl>
    <w:p w:rsidR="00AA3D69" w:rsidRDefault="00AA3D69" w:rsidP="003268DD">
      <w:pPr>
        <w:spacing w:after="0" w:line="240" w:lineRule="auto"/>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kern w:val="24"/>
                <w:sz w:val="24"/>
                <w:szCs w:val="24"/>
                <w:lang w:eastAsia="en-ZA"/>
              </w:rPr>
              <w:t>Number of environmental research projects undertaken</w:t>
            </w:r>
            <w:r w:rsidR="00A54AD3" w:rsidRPr="004E0695">
              <w:rPr>
                <w:rFonts w:ascii="Arial" w:hAnsi="Arial" w:cs="Arial"/>
                <w:kern w:val="24"/>
                <w:sz w:val="24"/>
                <w:szCs w:val="24"/>
                <w:lang w:eastAsia="en-ZA"/>
              </w:rPr>
              <w:t>.</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The collective number of different types of research projects (reviews, scientific research, monitoring and collaborative research) being undertaken during the reporting period. This includes research projects, monitoring projects and collaborative research projects.</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Support environmental decision making, planning and policy development through credible data and evidence generated through research programmes.</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lastRenderedPageBreak/>
              <w:t>Source/collection of data</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Completed surveys, project reports, report-backs, review reports and published scientific and popular materials.</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A research project is counted when a project, in line with environmental legislation and environmental mandates, has been finalized. A project is counted only once when finalised irrespective of the number of surveys done or reports compiled on the project during the reporting period.</w:t>
            </w:r>
          </w:p>
        </w:tc>
      </w:tr>
      <w:tr w:rsidR="00B7738D" w:rsidRPr="004E0695" w:rsidTr="00CE032A">
        <w:trPr>
          <w:trHeight w:val="55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In accessibility and unavailability of data</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Standardized</w:t>
            </w:r>
            <w:r w:rsidR="008B5ED8">
              <w:rPr>
                <w:rFonts w:ascii="Arial" w:hAnsi="Arial" w:cs="Arial"/>
                <w:color w:val="000000"/>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Cumulative</w:t>
            </w:r>
            <w:r w:rsidR="008B5ED8">
              <w:rPr>
                <w:rFonts w:ascii="Arial" w:hAnsi="Arial" w:cs="Arial"/>
                <w:color w:val="000000"/>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Annually</w:t>
            </w:r>
            <w:r w:rsidR="008B5ED8">
              <w:rPr>
                <w:rFonts w:ascii="Arial" w:hAnsi="Arial" w:cs="Arial"/>
                <w:color w:val="000000"/>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Yes</w:t>
            </w:r>
            <w:r w:rsidR="008B5ED8">
              <w:rPr>
                <w:rFonts w:ascii="Arial" w:hAnsi="Arial" w:cs="Arial"/>
                <w:color w:val="000000"/>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B7738D" w:rsidRPr="004E0695" w:rsidRDefault="001722D5" w:rsidP="00B7738D">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B7738D" w:rsidRPr="004E0695" w:rsidRDefault="00BE30FE" w:rsidP="00B7738D">
            <w:pPr>
              <w:spacing w:after="0" w:line="240" w:lineRule="auto"/>
              <w:rPr>
                <w:rFonts w:ascii="Arial" w:hAnsi="Arial" w:cs="Arial"/>
                <w:color w:val="000000"/>
                <w:sz w:val="24"/>
                <w:szCs w:val="24"/>
              </w:rPr>
            </w:pPr>
            <w:r w:rsidRPr="00F9106D">
              <w:rPr>
                <w:rFonts w:ascii="Arial" w:hAnsi="Arial" w:cs="Arial"/>
                <w:color w:val="000000"/>
                <w:sz w:val="24"/>
                <w:szCs w:val="24"/>
              </w:rPr>
              <w:t>Monde Walaza</w:t>
            </w:r>
            <w:r w:rsidR="008B5ED8">
              <w:rPr>
                <w:rFonts w:ascii="Arial" w:hAnsi="Arial" w:cs="Arial"/>
                <w:color w:val="000000"/>
                <w:sz w:val="24"/>
                <w:szCs w:val="24"/>
              </w:rPr>
              <w:t>.</w:t>
            </w:r>
          </w:p>
        </w:tc>
      </w:tr>
    </w:tbl>
    <w:p w:rsidR="00E26336" w:rsidRPr="004E0695" w:rsidRDefault="00E26336" w:rsidP="00E26336">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F9106D" w:rsidRPr="00B46E95" w:rsidTr="00EB7C60">
        <w:trPr>
          <w:trHeight w:val="292"/>
        </w:trPr>
        <w:tc>
          <w:tcPr>
            <w:tcW w:w="2943" w:type="dxa"/>
            <w:shd w:val="clear" w:color="auto" w:fill="C2D69B" w:themeFill="accent3" w:themeFillTint="99"/>
          </w:tcPr>
          <w:p w:rsidR="00F9106D" w:rsidRPr="00B939B9" w:rsidRDefault="00F9106D" w:rsidP="00EB7C60">
            <w:pPr>
              <w:spacing w:after="0" w:line="240" w:lineRule="auto"/>
              <w:rPr>
                <w:rFonts w:ascii="Arial" w:hAnsi="Arial" w:cs="Arial"/>
                <w:b/>
                <w:color w:val="000000"/>
                <w:sz w:val="24"/>
                <w:szCs w:val="24"/>
              </w:rPr>
            </w:pPr>
            <w:r w:rsidRPr="00B939B9">
              <w:rPr>
                <w:rFonts w:ascii="Arial" w:hAnsi="Arial" w:cs="Arial"/>
                <w:b/>
                <w:color w:val="000000"/>
                <w:sz w:val="24"/>
                <w:szCs w:val="24"/>
              </w:rPr>
              <w:t xml:space="preserve">Indicator title </w:t>
            </w:r>
          </w:p>
        </w:tc>
        <w:tc>
          <w:tcPr>
            <w:tcW w:w="7230" w:type="dxa"/>
            <w:shd w:val="clear" w:color="auto" w:fill="C2D69B" w:themeFill="accent3" w:themeFillTint="99"/>
          </w:tcPr>
          <w:p w:rsidR="00F9106D" w:rsidRPr="00B00FC2" w:rsidRDefault="00F9106D" w:rsidP="00EB7C60">
            <w:pPr>
              <w:spacing w:after="0" w:line="240" w:lineRule="auto"/>
              <w:rPr>
                <w:rFonts w:ascii="Arial" w:hAnsi="Arial" w:cs="Arial"/>
                <w:sz w:val="24"/>
                <w:szCs w:val="24"/>
              </w:rPr>
            </w:pPr>
            <w:r w:rsidRPr="00B00FC2">
              <w:rPr>
                <w:rFonts w:ascii="Arial" w:hAnsi="Arial" w:cs="Arial"/>
                <w:sz w:val="24"/>
                <w:szCs w:val="24"/>
              </w:rPr>
              <w:t>Number of hectares in the conservation estate. ( 903027 ha)</w:t>
            </w:r>
          </w:p>
        </w:tc>
      </w:tr>
      <w:tr w:rsidR="00F9106D" w:rsidRPr="00B46E95" w:rsidTr="00EB7C60">
        <w:trPr>
          <w:trHeight w:val="273"/>
        </w:trPr>
        <w:tc>
          <w:tcPr>
            <w:tcW w:w="2943" w:type="dxa"/>
          </w:tcPr>
          <w:p w:rsidR="00F9106D" w:rsidRPr="00B939B9" w:rsidRDefault="00F9106D" w:rsidP="00EB7C60">
            <w:pPr>
              <w:spacing w:after="0" w:line="240" w:lineRule="auto"/>
              <w:rPr>
                <w:rFonts w:ascii="Arial" w:hAnsi="Arial" w:cs="Arial"/>
                <w:color w:val="000000"/>
                <w:sz w:val="24"/>
                <w:szCs w:val="24"/>
              </w:rPr>
            </w:pPr>
            <w:r w:rsidRPr="00B939B9">
              <w:rPr>
                <w:rFonts w:ascii="Arial" w:hAnsi="Arial" w:cs="Arial"/>
                <w:b/>
                <w:bCs/>
                <w:color w:val="000000"/>
                <w:sz w:val="24"/>
                <w:szCs w:val="24"/>
              </w:rPr>
              <w:t>Short definition</w:t>
            </w:r>
          </w:p>
        </w:tc>
        <w:tc>
          <w:tcPr>
            <w:tcW w:w="7230" w:type="dxa"/>
          </w:tcPr>
          <w:p w:rsidR="00F9106D" w:rsidRPr="00B00FC2" w:rsidRDefault="00F9106D" w:rsidP="00EB7C60">
            <w:pPr>
              <w:spacing w:after="0" w:line="240" w:lineRule="auto"/>
              <w:rPr>
                <w:rFonts w:ascii="Arial" w:hAnsi="Arial" w:cs="Arial"/>
                <w:sz w:val="24"/>
                <w:szCs w:val="24"/>
              </w:rPr>
            </w:pPr>
            <w:r w:rsidRPr="00B00FC2">
              <w:rPr>
                <w:rFonts w:ascii="Arial" w:hAnsi="Arial" w:cs="Arial"/>
                <w:sz w:val="24"/>
                <w:szCs w:val="24"/>
              </w:rPr>
              <w:t>Represents the extent of the entire conservation estate in the Free State province. The Expansion strategies require an increase in this extent on an annual basis. Increase can be realised by various mechanisms; Stewardship, Land Acquisition, Land Purchase, etc. This indicator will therefore include those areas of land declared in terms of statute. It is of critical importance that this extent must be maintained and, preferably, increased. Loss of extent is not desirable.</w:t>
            </w:r>
          </w:p>
        </w:tc>
      </w:tr>
      <w:tr w:rsidR="00F9106D" w:rsidRPr="00B46E95" w:rsidTr="00EB7C60">
        <w:trPr>
          <w:trHeight w:val="292"/>
        </w:trPr>
        <w:tc>
          <w:tcPr>
            <w:tcW w:w="2943" w:type="dxa"/>
          </w:tcPr>
          <w:p w:rsidR="00F9106D" w:rsidRPr="00B939B9" w:rsidRDefault="00F9106D" w:rsidP="00EB7C60">
            <w:pPr>
              <w:spacing w:after="0" w:line="240" w:lineRule="auto"/>
              <w:rPr>
                <w:rFonts w:ascii="Arial" w:hAnsi="Arial" w:cs="Arial"/>
                <w:color w:val="000000"/>
                <w:sz w:val="24"/>
                <w:szCs w:val="24"/>
              </w:rPr>
            </w:pPr>
            <w:r w:rsidRPr="00B939B9">
              <w:rPr>
                <w:rFonts w:ascii="Arial" w:hAnsi="Arial" w:cs="Arial"/>
                <w:b/>
                <w:bCs/>
                <w:color w:val="000000"/>
                <w:sz w:val="24"/>
                <w:szCs w:val="24"/>
              </w:rPr>
              <w:t>Purpose/importance</w:t>
            </w:r>
          </w:p>
        </w:tc>
        <w:tc>
          <w:tcPr>
            <w:tcW w:w="7230" w:type="dxa"/>
          </w:tcPr>
          <w:p w:rsidR="00F9106D" w:rsidRPr="00B00FC2" w:rsidRDefault="00F9106D" w:rsidP="00EB7C60">
            <w:pPr>
              <w:spacing w:after="0" w:line="240" w:lineRule="auto"/>
              <w:rPr>
                <w:rFonts w:ascii="Arial" w:hAnsi="Arial" w:cs="Arial"/>
                <w:sz w:val="24"/>
                <w:szCs w:val="24"/>
              </w:rPr>
            </w:pPr>
            <w:r w:rsidRPr="00B00FC2">
              <w:rPr>
                <w:rFonts w:ascii="Arial" w:hAnsi="Arial" w:cs="Arial"/>
                <w:sz w:val="24"/>
                <w:szCs w:val="24"/>
              </w:rPr>
              <w:t>Increasing the conservation estate into those areas of, particularly those critical biodiversity and remaining natural assets, within the province is a priority intervention.</w:t>
            </w:r>
          </w:p>
        </w:tc>
      </w:tr>
      <w:tr w:rsidR="00F9106D" w:rsidRPr="00B46E95" w:rsidTr="00EB7C60">
        <w:trPr>
          <w:trHeight w:val="292"/>
        </w:trPr>
        <w:tc>
          <w:tcPr>
            <w:tcW w:w="2943" w:type="dxa"/>
          </w:tcPr>
          <w:p w:rsidR="00F9106D" w:rsidRPr="00B939B9" w:rsidRDefault="00F9106D" w:rsidP="00EB7C60">
            <w:pPr>
              <w:spacing w:after="0" w:line="240" w:lineRule="auto"/>
              <w:rPr>
                <w:rFonts w:ascii="Arial" w:hAnsi="Arial" w:cs="Arial"/>
                <w:color w:val="000000"/>
                <w:sz w:val="24"/>
                <w:szCs w:val="24"/>
              </w:rPr>
            </w:pPr>
            <w:r w:rsidRPr="00B939B9">
              <w:rPr>
                <w:rFonts w:ascii="Arial" w:hAnsi="Arial" w:cs="Arial"/>
                <w:b/>
                <w:bCs/>
                <w:color w:val="000000"/>
                <w:sz w:val="24"/>
                <w:szCs w:val="24"/>
              </w:rPr>
              <w:t>Source/collection of data</w:t>
            </w:r>
          </w:p>
        </w:tc>
        <w:tc>
          <w:tcPr>
            <w:tcW w:w="7230" w:type="dxa"/>
          </w:tcPr>
          <w:p w:rsidR="00F9106D" w:rsidRPr="00B00FC2" w:rsidRDefault="00F9106D" w:rsidP="00EB7C60">
            <w:pPr>
              <w:spacing w:after="0" w:line="240" w:lineRule="auto"/>
              <w:rPr>
                <w:rFonts w:ascii="Arial" w:hAnsi="Arial" w:cs="Arial"/>
                <w:sz w:val="24"/>
                <w:szCs w:val="24"/>
              </w:rPr>
            </w:pPr>
            <w:r w:rsidRPr="00B00FC2">
              <w:rPr>
                <w:rFonts w:ascii="Arial" w:hAnsi="Arial" w:cs="Arial"/>
                <w:sz w:val="24"/>
                <w:szCs w:val="24"/>
              </w:rPr>
              <w:t>Reports, Registration, site meetings, minutes, ROD’s, attendance registers.</w:t>
            </w:r>
          </w:p>
        </w:tc>
      </w:tr>
      <w:tr w:rsidR="00F9106D" w:rsidRPr="00B46E95" w:rsidTr="00EB7C60">
        <w:trPr>
          <w:trHeight w:val="292"/>
        </w:trPr>
        <w:tc>
          <w:tcPr>
            <w:tcW w:w="2943" w:type="dxa"/>
          </w:tcPr>
          <w:p w:rsidR="00F9106D" w:rsidRPr="00B939B9" w:rsidRDefault="00F9106D" w:rsidP="00EB7C60">
            <w:pPr>
              <w:spacing w:after="0" w:line="240" w:lineRule="auto"/>
              <w:rPr>
                <w:rFonts w:ascii="Arial" w:hAnsi="Arial" w:cs="Arial"/>
                <w:color w:val="000000"/>
                <w:sz w:val="24"/>
                <w:szCs w:val="24"/>
              </w:rPr>
            </w:pPr>
            <w:r w:rsidRPr="00B939B9">
              <w:rPr>
                <w:rFonts w:ascii="Arial" w:hAnsi="Arial" w:cs="Arial"/>
                <w:b/>
                <w:bCs/>
                <w:color w:val="000000"/>
                <w:sz w:val="24"/>
                <w:szCs w:val="24"/>
              </w:rPr>
              <w:t>Method of calculation&amp; Evidence type</w:t>
            </w:r>
          </w:p>
        </w:tc>
        <w:tc>
          <w:tcPr>
            <w:tcW w:w="7230" w:type="dxa"/>
          </w:tcPr>
          <w:p w:rsidR="00F9106D" w:rsidRPr="00B00FC2" w:rsidRDefault="00F9106D" w:rsidP="00EB7C60">
            <w:pPr>
              <w:spacing w:after="0" w:line="240" w:lineRule="auto"/>
              <w:rPr>
                <w:rFonts w:ascii="Arial" w:hAnsi="Arial" w:cs="Arial"/>
                <w:sz w:val="24"/>
                <w:szCs w:val="24"/>
              </w:rPr>
            </w:pPr>
            <w:r w:rsidRPr="00B00FC2">
              <w:rPr>
                <w:rFonts w:ascii="Arial" w:hAnsi="Arial" w:cs="Arial"/>
                <w:sz w:val="24"/>
                <w:szCs w:val="24"/>
              </w:rPr>
              <w:t>The increase in extent (hectares) will be added to the accumulative total</w:t>
            </w:r>
            <w:r>
              <w:rPr>
                <w:rFonts w:ascii="Arial" w:hAnsi="Arial" w:cs="Arial"/>
                <w:sz w:val="24"/>
                <w:szCs w:val="24"/>
              </w:rPr>
              <w:t>.</w:t>
            </w:r>
          </w:p>
        </w:tc>
      </w:tr>
      <w:tr w:rsidR="00F9106D" w:rsidRPr="00B46E95" w:rsidTr="00EB7C60">
        <w:trPr>
          <w:trHeight w:val="273"/>
        </w:trPr>
        <w:tc>
          <w:tcPr>
            <w:tcW w:w="2943" w:type="dxa"/>
          </w:tcPr>
          <w:p w:rsidR="00F9106D" w:rsidRPr="00B939B9" w:rsidRDefault="00F9106D" w:rsidP="00EB7C60">
            <w:pPr>
              <w:spacing w:after="0" w:line="240" w:lineRule="auto"/>
              <w:rPr>
                <w:rFonts w:ascii="Arial" w:hAnsi="Arial" w:cs="Arial"/>
                <w:color w:val="000000"/>
                <w:sz w:val="24"/>
                <w:szCs w:val="24"/>
              </w:rPr>
            </w:pPr>
            <w:r w:rsidRPr="00B939B9">
              <w:rPr>
                <w:rFonts w:ascii="Arial" w:hAnsi="Arial" w:cs="Arial"/>
                <w:b/>
                <w:bCs/>
                <w:color w:val="000000"/>
                <w:sz w:val="24"/>
                <w:szCs w:val="24"/>
              </w:rPr>
              <w:t>Data limitations</w:t>
            </w:r>
          </w:p>
        </w:tc>
        <w:tc>
          <w:tcPr>
            <w:tcW w:w="7230" w:type="dxa"/>
          </w:tcPr>
          <w:p w:rsidR="00F9106D" w:rsidRPr="00B00FC2" w:rsidRDefault="00F9106D" w:rsidP="00EB7C60">
            <w:pPr>
              <w:spacing w:after="0" w:line="240" w:lineRule="auto"/>
              <w:rPr>
                <w:rFonts w:ascii="Arial" w:hAnsi="Arial" w:cs="Arial"/>
                <w:sz w:val="24"/>
                <w:szCs w:val="24"/>
              </w:rPr>
            </w:pPr>
            <w:r w:rsidRPr="00B00FC2">
              <w:rPr>
                <w:rFonts w:ascii="Arial" w:hAnsi="Arial" w:cs="Arial"/>
                <w:sz w:val="24"/>
                <w:szCs w:val="24"/>
              </w:rPr>
              <w:t>None expected</w:t>
            </w:r>
            <w:r w:rsidR="008B5ED8">
              <w:rPr>
                <w:rFonts w:ascii="Arial" w:hAnsi="Arial" w:cs="Arial"/>
                <w:sz w:val="24"/>
                <w:szCs w:val="24"/>
              </w:rPr>
              <w:t>.</w:t>
            </w:r>
          </w:p>
        </w:tc>
      </w:tr>
      <w:tr w:rsidR="00F9106D" w:rsidRPr="00B46E95" w:rsidTr="00EB7C60">
        <w:trPr>
          <w:trHeight w:val="292"/>
        </w:trPr>
        <w:tc>
          <w:tcPr>
            <w:tcW w:w="2943" w:type="dxa"/>
          </w:tcPr>
          <w:p w:rsidR="00F9106D" w:rsidRPr="00B939B9" w:rsidRDefault="00F9106D" w:rsidP="00EB7C60">
            <w:pPr>
              <w:spacing w:after="0" w:line="240" w:lineRule="auto"/>
              <w:rPr>
                <w:rFonts w:ascii="Arial" w:hAnsi="Arial" w:cs="Arial"/>
                <w:color w:val="000000"/>
                <w:sz w:val="24"/>
                <w:szCs w:val="24"/>
              </w:rPr>
            </w:pPr>
            <w:r w:rsidRPr="00B939B9">
              <w:rPr>
                <w:rFonts w:ascii="Arial" w:hAnsi="Arial" w:cs="Arial"/>
                <w:b/>
                <w:bCs/>
                <w:color w:val="000000"/>
                <w:sz w:val="24"/>
                <w:szCs w:val="24"/>
              </w:rPr>
              <w:t>Type of indicator</w:t>
            </w:r>
          </w:p>
        </w:tc>
        <w:tc>
          <w:tcPr>
            <w:tcW w:w="7230" w:type="dxa"/>
          </w:tcPr>
          <w:p w:rsidR="00F9106D" w:rsidRPr="00B00FC2" w:rsidRDefault="00F9106D" w:rsidP="00EB7C60">
            <w:pPr>
              <w:spacing w:after="0" w:line="240" w:lineRule="auto"/>
              <w:rPr>
                <w:rFonts w:ascii="Arial" w:hAnsi="Arial" w:cs="Arial"/>
                <w:sz w:val="24"/>
                <w:szCs w:val="24"/>
              </w:rPr>
            </w:pPr>
            <w:r w:rsidRPr="00B00FC2">
              <w:rPr>
                <w:rFonts w:ascii="Arial" w:hAnsi="Arial" w:cs="Arial"/>
                <w:sz w:val="24"/>
                <w:szCs w:val="24"/>
              </w:rPr>
              <w:t>Customised</w:t>
            </w:r>
            <w:r>
              <w:rPr>
                <w:rFonts w:ascii="Arial" w:hAnsi="Arial" w:cs="Arial"/>
                <w:sz w:val="24"/>
                <w:szCs w:val="24"/>
              </w:rPr>
              <w:t>.</w:t>
            </w:r>
          </w:p>
        </w:tc>
      </w:tr>
      <w:tr w:rsidR="00F9106D" w:rsidRPr="00B46E95" w:rsidTr="00EB7C60">
        <w:trPr>
          <w:trHeight w:val="131"/>
        </w:trPr>
        <w:tc>
          <w:tcPr>
            <w:tcW w:w="2943" w:type="dxa"/>
          </w:tcPr>
          <w:p w:rsidR="00F9106D" w:rsidRPr="00B939B9" w:rsidRDefault="00F9106D" w:rsidP="00EB7C60">
            <w:pPr>
              <w:spacing w:after="0" w:line="240" w:lineRule="auto"/>
              <w:rPr>
                <w:rFonts w:ascii="Arial" w:hAnsi="Arial" w:cs="Arial"/>
                <w:b/>
                <w:bCs/>
                <w:color w:val="000000"/>
                <w:sz w:val="24"/>
                <w:szCs w:val="24"/>
              </w:rPr>
            </w:pPr>
            <w:r w:rsidRPr="00B939B9">
              <w:rPr>
                <w:rFonts w:ascii="Arial" w:hAnsi="Arial" w:cs="Arial"/>
                <w:b/>
                <w:bCs/>
                <w:color w:val="000000"/>
                <w:sz w:val="24"/>
                <w:szCs w:val="24"/>
              </w:rPr>
              <w:t>Calculation type</w:t>
            </w:r>
          </w:p>
        </w:tc>
        <w:tc>
          <w:tcPr>
            <w:tcW w:w="7230" w:type="dxa"/>
          </w:tcPr>
          <w:p w:rsidR="00F9106D" w:rsidRPr="00B00FC2" w:rsidRDefault="00F9106D" w:rsidP="00EB7C60">
            <w:pPr>
              <w:spacing w:after="0" w:line="240" w:lineRule="auto"/>
              <w:rPr>
                <w:rFonts w:ascii="Arial" w:hAnsi="Arial" w:cs="Arial"/>
                <w:sz w:val="24"/>
                <w:szCs w:val="24"/>
              </w:rPr>
            </w:pPr>
            <w:r w:rsidRPr="00B00FC2">
              <w:rPr>
                <w:rFonts w:ascii="Arial" w:hAnsi="Arial" w:cs="Arial"/>
                <w:sz w:val="24"/>
                <w:szCs w:val="24"/>
              </w:rPr>
              <w:t>Sum of new additional extent and existing accumulative extent</w:t>
            </w:r>
            <w:r>
              <w:rPr>
                <w:rFonts w:ascii="Arial" w:hAnsi="Arial" w:cs="Arial"/>
                <w:sz w:val="24"/>
                <w:szCs w:val="24"/>
              </w:rPr>
              <w:t>.</w:t>
            </w:r>
          </w:p>
        </w:tc>
      </w:tr>
      <w:tr w:rsidR="00F9106D" w:rsidRPr="00B46E95" w:rsidTr="00EB7C60">
        <w:trPr>
          <w:trHeight w:val="131"/>
        </w:trPr>
        <w:tc>
          <w:tcPr>
            <w:tcW w:w="2943" w:type="dxa"/>
          </w:tcPr>
          <w:p w:rsidR="00F9106D" w:rsidRPr="00B939B9" w:rsidRDefault="00F9106D" w:rsidP="00EB7C60">
            <w:pPr>
              <w:spacing w:after="0" w:line="240" w:lineRule="auto"/>
              <w:rPr>
                <w:rFonts w:ascii="Arial" w:hAnsi="Arial" w:cs="Arial"/>
                <w:b/>
                <w:bCs/>
                <w:color w:val="000000"/>
                <w:sz w:val="24"/>
                <w:szCs w:val="24"/>
              </w:rPr>
            </w:pPr>
            <w:r w:rsidRPr="00B939B9">
              <w:rPr>
                <w:rFonts w:ascii="Arial" w:hAnsi="Arial" w:cs="Arial"/>
                <w:b/>
                <w:bCs/>
                <w:color w:val="000000"/>
                <w:sz w:val="24"/>
                <w:szCs w:val="24"/>
              </w:rPr>
              <w:t>Reporting cycle</w:t>
            </w:r>
          </w:p>
        </w:tc>
        <w:tc>
          <w:tcPr>
            <w:tcW w:w="7230" w:type="dxa"/>
          </w:tcPr>
          <w:p w:rsidR="00F9106D" w:rsidRPr="00B00FC2" w:rsidRDefault="00F9106D" w:rsidP="00EB7C60">
            <w:pPr>
              <w:spacing w:after="0" w:line="240" w:lineRule="auto"/>
              <w:rPr>
                <w:rFonts w:ascii="Arial" w:hAnsi="Arial" w:cs="Arial"/>
                <w:sz w:val="24"/>
                <w:szCs w:val="24"/>
              </w:rPr>
            </w:pPr>
            <w:r w:rsidRPr="00B00FC2">
              <w:rPr>
                <w:rFonts w:ascii="Arial" w:hAnsi="Arial" w:cs="Arial"/>
                <w:sz w:val="24"/>
                <w:szCs w:val="24"/>
              </w:rPr>
              <w:t>Annual</w:t>
            </w:r>
            <w:r>
              <w:rPr>
                <w:rFonts w:ascii="Arial" w:hAnsi="Arial" w:cs="Arial"/>
                <w:sz w:val="24"/>
                <w:szCs w:val="24"/>
              </w:rPr>
              <w:t>.</w:t>
            </w:r>
          </w:p>
        </w:tc>
      </w:tr>
      <w:tr w:rsidR="00F9106D" w:rsidRPr="00B46E95" w:rsidTr="00EB7C60">
        <w:trPr>
          <w:trHeight w:val="131"/>
        </w:trPr>
        <w:tc>
          <w:tcPr>
            <w:tcW w:w="2943" w:type="dxa"/>
          </w:tcPr>
          <w:p w:rsidR="00F9106D" w:rsidRPr="00B939B9" w:rsidRDefault="00F9106D" w:rsidP="00EB7C60">
            <w:pPr>
              <w:spacing w:after="0" w:line="240" w:lineRule="auto"/>
              <w:rPr>
                <w:rFonts w:ascii="Arial" w:hAnsi="Arial" w:cs="Arial"/>
                <w:b/>
                <w:bCs/>
                <w:color w:val="000000"/>
                <w:sz w:val="24"/>
                <w:szCs w:val="24"/>
              </w:rPr>
            </w:pPr>
            <w:r w:rsidRPr="00B939B9">
              <w:rPr>
                <w:rFonts w:ascii="Arial" w:hAnsi="Arial" w:cs="Arial"/>
                <w:b/>
                <w:bCs/>
                <w:color w:val="000000"/>
                <w:sz w:val="24"/>
                <w:szCs w:val="24"/>
              </w:rPr>
              <w:t>New indicator</w:t>
            </w:r>
          </w:p>
        </w:tc>
        <w:tc>
          <w:tcPr>
            <w:tcW w:w="7230" w:type="dxa"/>
          </w:tcPr>
          <w:p w:rsidR="00F9106D" w:rsidRPr="00B00FC2" w:rsidRDefault="00F9106D" w:rsidP="00EB7C60">
            <w:pPr>
              <w:spacing w:after="0" w:line="240" w:lineRule="auto"/>
              <w:rPr>
                <w:rFonts w:ascii="Arial" w:hAnsi="Arial" w:cs="Arial"/>
                <w:sz w:val="24"/>
                <w:szCs w:val="24"/>
              </w:rPr>
            </w:pPr>
            <w:r w:rsidRPr="00B00FC2">
              <w:rPr>
                <w:rFonts w:ascii="Arial" w:hAnsi="Arial" w:cs="Arial"/>
                <w:sz w:val="24"/>
                <w:szCs w:val="24"/>
              </w:rPr>
              <w:t>No</w:t>
            </w:r>
            <w:r>
              <w:rPr>
                <w:rFonts w:ascii="Arial" w:hAnsi="Arial" w:cs="Arial"/>
                <w:sz w:val="24"/>
                <w:szCs w:val="24"/>
              </w:rPr>
              <w:t>.</w:t>
            </w:r>
          </w:p>
        </w:tc>
      </w:tr>
      <w:tr w:rsidR="00F9106D" w:rsidRPr="00B46E95" w:rsidTr="00EB7C60">
        <w:trPr>
          <w:trHeight w:val="131"/>
        </w:trPr>
        <w:tc>
          <w:tcPr>
            <w:tcW w:w="2943" w:type="dxa"/>
          </w:tcPr>
          <w:p w:rsidR="00F9106D" w:rsidRPr="00B939B9" w:rsidRDefault="00F9106D" w:rsidP="00EB7C60">
            <w:pPr>
              <w:spacing w:after="0" w:line="240" w:lineRule="auto"/>
              <w:rPr>
                <w:rFonts w:ascii="Arial" w:hAnsi="Arial" w:cs="Arial"/>
                <w:b/>
                <w:bCs/>
                <w:color w:val="000000"/>
                <w:sz w:val="24"/>
                <w:szCs w:val="24"/>
              </w:rPr>
            </w:pPr>
            <w:r w:rsidRPr="00B939B9">
              <w:rPr>
                <w:rFonts w:ascii="Arial" w:hAnsi="Arial" w:cs="Arial"/>
                <w:b/>
                <w:bCs/>
                <w:color w:val="000000"/>
                <w:sz w:val="24"/>
                <w:szCs w:val="24"/>
              </w:rPr>
              <w:t>Desired performance</w:t>
            </w:r>
          </w:p>
        </w:tc>
        <w:tc>
          <w:tcPr>
            <w:tcW w:w="7230" w:type="dxa"/>
          </w:tcPr>
          <w:p w:rsidR="00F9106D" w:rsidRPr="00B00FC2" w:rsidRDefault="00F9106D" w:rsidP="00EB7C60">
            <w:pPr>
              <w:spacing w:after="0" w:line="240" w:lineRule="auto"/>
              <w:rPr>
                <w:rFonts w:ascii="Arial" w:hAnsi="Arial" w:cs="Arial"/>
                <w:sz w:val="24"/>
                <w:szCs w:val="24"/>
              </w:rPr>
            </w:pPr>
            <w:r w:rsidRPr="00B00FC2">
              <w:rPr>
                <w:rFonts w:ascii="Arial" w:hAnsi="Arial" w:cs="Arial"/>
                <w:sz w:val="24"/>
                <w:szCs w:val="24"/>
              </w:rPr>
              <w:t>Higher Performance is desirable</w:t>
            </w:r>
            <w:r>
              <w:rPr>
                <w:rFonts w:ascii="Arial" w:hAnsi="Arial" w:cs="Arial"/>
                <w:sz w:val="24"/>
                <w:szCs w:val="24"/>
              </w:rPr>
              <w:t>.</w:t>
            </w:r>
          </w:p>
        </w:tc>
      </w:tr>
      <w:tr w:rsidR="00F9106D" w:rsidRPr="00B46E95" w:rsidTr="00EB7C60">
        <w:trPr>
          <w:trHeight w:val="131"/>
        </w:trPr>
        <w:tc>
          <w:tcPr>
            <w:tcW w:w="2943" w:type="dxa"/>
          </w:tcPr>
          <w:p w:rsidR="00F9106D" w:rsidRPr="00B939B9" w:rsidRDefault="00F9106D" w:rsidP="00EB7C60">
            <w:pPr>
              <w:spacing w:after="0" w:line="240" w:lineRule="auto"/>
              <w:rPr>
                <w:rFonts w:ascii="Arial" w:hAnsi="Arial" w:cs="Arial"/>
                <w:b/>
                <w:bCs/>
                <w:color w:val="000000"/>
                <w:sz w:val="24"/>
                <w:szCs w:val="24"/>
              </w:rPr>
            </w:pPr>
            <w:r w:rsidRPr="00B939B9">
              <w:rPr>
                <w:rFonts w:ascii="Arial" w:hAnsi="Arial" w:cs="Arial"/>
                <w:b/>
                <w:bCs/>
                <w:color w:val="000000"/>
                <w:sz w:val="24"/>
                <w:szCs w:val="24"/>
              </w:rPr>
              <w:t>Indicator responsibility</w:t>
            </w:r>
          </w:p>
        </w:tc>
        <w:tc>
          <w:tcPr>
            <w:tcW w:w="7230" w:type="dxa"/>
          </w:tcPr>
          <w:p w:rsidR="00F9106D" w:rsidRPr="00B00FC2" w:rsidRDefault="00F9106D" w:rsidP="00EB7C60">
            <w:pPr>
              <w:spacing w:after="0" w:line="240" w:lineRule="auto"/>
              <w:rPr>
                <w:rFonts w:ascii="Arial" w:hAnsi="Arial" w:cs="Arial"/>
                <w:sz w:val="24"/>
                <w:szCs w:val="24"/>
              </w:rPr>
            </w:pPr>
            <w:r w:rsidRPr="00B00FC2">
              <w:rPr>
                <w:rFonts w:ascii="Arial" w:hAnsi="Arial" w:cs="Arial"/>
                <w:sz w:val="24"/>
                <w:szCs w:val="24"/>
              </w:rPr>
              <w:t>D Hayter</w:t>
            </w:r>
            <w:r>
              <w:rPr>
                <w:rFonts w:ascii="Arial" w:hAnsi="Arial" w:cs="Arial"/>
                <w:sz w:val="24"/>
                <w:szCs w:val="24"/>
              </w:rPr>
              <w:t>.</w:t>
            </w:r>
          </w:p>
        </w:tc>
      </w:tr>
    </w:tbl>
    <w:p w:rsidR="00E26336" w:rsidRDefault="00E26336" w:rsidP="00E26336">
      <w:pPr>
        <w:spacing w:after="0" w:line="240" w:lineRule="auto"/>
        <w:rPr>
          <w:rFonts w:ascii="Arial" w:hAnsi="Arial" w:cs="Arial"/>
          <w:sz w:val="24"/>
          <w:szCs w:val="24"/>
        </w:rPr>
      </w:pPr>
    </w:p>
    <w:tbl>
      <w:tblPr>
        <w:tblW w:w="10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466"/>
      </w:tblGrid>
      <w:tr w:rsidR="00E26336" w:rsidRPr="004E0695" w:rsidTr="003A462F">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466" w:type="dxa"/>
            <w:shd w:val="clear" w:color="auto" w:fill="C2D69B" w:themeFill="accent3" w:themeFillTint="99"/>
          </w:tcPr>
          <w:p w:rsidR="00E26336" w:rsidRPr="004E0695" w:rsidRDefault="00A54AD3" w:rsidP="00CE032A">
            <w:pPr>
              <w:spacing w:after="0" w:line="240" w:lineRule="auto"/>
              <w:rPr>
                <w:rFonts w:ascii="Arial" w:hAnsi="Arial" w:cs="Arial"/>
                <w:color w:val="000000"/>
                <w:sz w:val="24"/>
                <w:szCs w:val="24"/>
              </w:rPr>
            </w:pPr>
            <w:r w:rsidRPr="004E0695">
              <w:rPr>
                <w:rFonts w:ascii="Arial" w:hAnsi="Arial" w:cs="Arial"/>
                <w:kern w:val="24"/>
                <w:sz w:val="24"/>
                <w:szCs w:val="24"/>
                <w:lang w:eastAsia="en-ZA"/>
              </w:rPr>
              <w:t>24</w:t>
            </w:r>
            <w:r w:rsidR="00E26336" w:rsidRPr="004E0695">
              <w:rPr>
                <w:rFonts w:ascii="Arial" w:hAnsi="Arial" w:cs="Arial"/>
                <w:kern w:val="24"/>
                <w:sz w:val="24"/>
                <w:szCs w:val="24"/>
                <w:lang w:eastAsia="en-ZA"/>
              </w:rPr>
              <w:t xml:space="preserve"> IDPs reviewed for environmental content as per requirements (DA/3.5)</w:t>
            </w:r>
            <w:r w:rsidRPr="004E0695">
              <w:rPr>
                <w:rFonts w:ascii="Arial" w:hAnsi="Arial" w:cs="Arial"/>
                <w:kern w:val="24"/>
                <w:sz w:val="24"/>
                <w:szCs w:val="24"/>
                <w:lang w:eastAsia="en-ZA"/>
              </w:rPr>
              <w:t>.</w:t>
            </w:r>
          </w:p>
        </w:tc>
      </w:tr>
      <w:tr w:rsidR="00B7738D" w:rsidRPr="004E0695" w:rsidTr="003A462F">
        <w:trPr>
          <w:trHeight w:val="33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466" w:type="dxa"/>
          </w:tcPr>
          <w:p w:rsidR="00B7738D" w:rsidRPr="004E0695" w:rsidRDefault="00B7738D" w:rsidP="009819DE">
            <w:pPr>
              <w:spacing w:after="0" w:line="240" w:lineRule="auto"/>
              <w:rPr>
                <w:rFonts w:ascii="Arial" w:hAnsi="Arial" w:cs="Arial"/>
                <w:color w:val="000000"/>
                <w:sz w:val="24"/>
                <w:szCs w:val="24"/>
              </w:rPr>
            </w:pPr>
            <w:r w:rsidRPr="004E0695">
              <w:rPr>
                <w:rFonts w:ascii="Arial" w:hAnsi="Arial" w:cs="Arial"/>
                <w:color w:val="000000"/>
                <w:sz w:val="24"/>
                <w:szCs w:val="24"/>
              </w:rPr>
              <w:t xml:space="preserve">Identification of and inclusion of environmental indicators in Municipalities IDPs for </w:t>
            </w:r>
            <w:r w:rsidR="009819DE">
              <w:rPr>
                <w:rFonts w:ascii="Arial" w:hAnsi="Arial" w:cs="Arial"/>
                <w:color w:val="000000"/>
                <w:sz w:val="24"/>
                <w:szCs w:val="24"/>
              </w:rPr>
              <w:t>it to be cre</w:t>
            </w:r>
            <w:r w:rsidR="003A462F">
              <w:rPr>
                <w:rFonts w:ascii="Arial" w:hAnsi="Arial" w:cs="Arial"/>
                <w:color w:val="000000"/>
                <w:sz w:val="24"/>
                <w:szCs w:val="24"/>
              </w:rPr>
              <w:t>dible in terms of environmental</w:t>
            </w:r>
            <w:r w:rsidRPr="004E0695">
              <w:rPr>
                <w:rFonts w:ascii="Arial" w:hAnsi="Arial" w:cs="Arial"/>
                <w:color w:val="000000"/>
                <w:sz w:val="24"/>
                <w:szCs w:val="24"/>
              </w:rPr>
              <w:t xml:space="preserve"> sustainability</w:t>
            </w:r>
            <w:r w:rsidR="009819DE">
              <w:rPr>
                <w:rFonts w:ascii="Arial" w:hAnsi="Arial" w:cs="Arial"/>
                <w:color w:val="000000"/>
                <w:sz w:val="24"/>
                <w:szCs w:val="24"/>
              </w:rPr>
              <w:t>.</w:t>
            </w:r>
          </w:p>
        </w:tc>
      </w:tr>
      <w:tr w:rsidR="00B7738D" w:rsidRPr="004E0695" w:rsidTr="003A462F">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lastRenderedPageBreak/>
              <w:t>Purpose/importance</w:t>
            </w:r>
          </w:p>
        </w:tc>
        <w:tc>
          <w:tcPr>
            <w:tcW w:w="7466" w:type="dxa"/>
          </w:tcPr>
          <w:p w:rsidR="00B7738D" w:rsidRPr="004E0695" w:rsidRDefault="00B7738D" w:rsidP="008B5ED8">
            <w:pPr>
              <w:spacing w:after="0" w:line="240" w:lineRule="auto"/>
              <w:rPr>
                <w:rFonts w:ascii="Arial" w:hAnsi="Arial" w:cs="Arial"/>
                <w:color w:val="000000"/>
                <w:sz w:val="24"/>
                <w:szCs w:val="24"/>
              </w:rPr>
            </w:pPr>
            <w:r w:rsidRPr="004E0695">
              <w:rPr>
                <w:rFonts w:ascii="Arial" w:hAnsi="Arial" w:cs="Arial"/>
                <w:color w:val="000000"/>
                <w:sz w:val="24"/>
                <w:szCs w:val="24"/>
              </w:rPr>
              <w:t>To promote sound planning and best practice environmental promotion in IDPs</w:t>
            </w:r>
            <w:r w:rsidR="008B5ED8">
              <w:rPr>
                <w:rFonts w:ascii="Arial" w:hAnsi="Arial" w:cs="Arial"/>
                <w:color w:val="000000"/>
                <w:sz w:val="24"/>
                <w:szCs w:val="24"/>
              </w:rPr>
              <w:t>.</w:t>
            </w:r>
          </w:p>
        </w:tc>
      </w:tr>
      <w:tr w:rsidR="00B7738D" w:rsidRPr="004E0695" w:rsidTr="003A462F">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466"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Workshops and the IDP Environmental Toolkit</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3A462F">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w:t>
            </w:r>
          </w:p>
        </w:tc>
        <w:tc>
          <w:tcPr>
            <w:tcW w:w="7466"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Individual IDPs are analysed for environmental practice assessment</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3A462F">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466"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EIAs assessed and recorded, including EIAs recorded per month</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3A462F">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466" w:type="dxa"/>
          </w:tcPr>
          <w:p w:rsidR="00B7738D" w:rsidRPr="004E0695" w:rsidRDefault="00B7738D" w:rsidP="008B5ED8">
            <w:pPr>
              <w:spacing w:after="0" w:line="240" w:lineRule="auto"/>
              <w:rPr>
                <w:rFonts w:ascii="Arial" w:hAnsi="Arial" w:cs="Arial"/>
                <w:color w:val="000000"/>
                <w:sz w:val="24"/>
                <w:szCs w:val="24"/>
              </w:rPr>
            </w:pPr>
            <w:r w:rsidRPr="004E0695">
              <w:rPr>
                <w:rFonts w:ascii="Arial" w:hAnsi="Arial" w:cs="Arial"/>
                <w:color w:val="000000"/>
                <w:sz w:val="24"/>
                <w:szCs w:val="24"/>
              </w:rPr>
              <w:t>Environmental</w:t>
            </w:r>
            <w:r w:rsidR="008B5ED8">
              <w:rPr>
                <w:rFonts w:ascii="Arial" w:hAnsi="Arial" w:cs="Arial"/>
                <w:color w:val="000000"/>
                <w:sz w:val="24"/>
                <w:szCs w:val="24"/>
              </w:rPr>
              <w:t>.</w:t>
            </w:r>
          </w:p>
        </w:tc>
      </w:tr>
      <w:tr w:rsidR="00B7738D" w:rsidRPr="004E0695" w:rsidTr="003A462F">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466"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Systematic as per recordings received and done</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3A462F">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466"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Quarterly</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3A462F">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466"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No</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3A462F">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466" w:type="dxa"/>
          </w:tcPr>
          <w:p w:rsidR="00B7738D" w:rsidRPr="004E0695" w:rsidRDefault="001722D5" w:rsidP="00B7738D">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B7738D" w:rsidRPr="004E0695" w:rsidTr="003A462F">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466"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Monde Walaza</w:t>
            </w:r>
            <w:r w:rsidR="008B5ED8">
              <w:rPr>
                <w:rFonts w:ascii="Arial" w:hAnsi="Arial" w:cs="Arial"/>
                <w:color w:val="000000"/>
                <w:sz w:val="24"/>
                <w:szCs w:val="24"/>
              </w:rPr>
              <w:t>.</w:t>
            </w:r>
          </w:p>
        </w:tc>
      </w:tr>
    </w:tbl>
    <w:p w:rsidR="00E26336" w:rsidRPr="004E0695" w:rsidRDefault="00E26336" w:rsidP="00E26336">
      <w:pPr>
        <w:spacing w:after="0" w:line="240" w:lineRule="auto"/>
        <w:ind w:hanging="142"/>
        <w:rPr>
          <w:rFonts w:ascii="Arial" w:hAnsi="Arial" w:cs="Arial"/>
          <w:b/>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kern w:val="24"/>
                <w:sz w:val="24"/>
                <w:szCs w:val="24"/>
                <w:lang w:eastAsia="en-ZA"/>
              </w:rPr>
              <w:t>EIP gazetted</w:t>
            </w:r>
            <w:r w:rsidR="00A54AD3" w:rsidRPr="004E0695">
              <w:rPr>
                <w:rFonts w:ascii="Arial" w:hAnsi="Arial" w:cs="Arial"/>
                <w:kern w:val="24"/>
                <w:sz w:val="24"/>
                <w:szCs w:val="24"/>
                <w:lang w:eastAsia="en-ZA"/>
              </w:rPr>
              <w:t>.</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 xml:space="preserve">To promote NEMA Chapter 3 in developing systems for environmental coordination and reporting </w:t>
            </w:r>
            <w:r w:rsidR="003A462F">
              <w:rPr>
                <w:rFonts w:ascii="Arial" w:hAnsi="Arial" w:cs="Arial"/>
                <w:color w:val="000000"/>
                <w:sz w:val="24"/>
                <w:szCs w:val="24"/>
              </w:rPr>
              <w:t>through gazetting.</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To promote environmental rights and Section 24 of the South Africa Constitution</w:t>
            </w:r>
            <w:r w:rsidR="00BF5AFF">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Sector Departments and Municipalities including other organs of State</w:t>
            </w:r>
            <w:r w:rsidR="00BF5AFF">
              <w:rPr>
                <w:rFonts w:ascii="Arial" w:hAnsi="Arial" w:cs="Arial"/>
                <w:color w:val="000000"/>
                <w:sz w:val="24"/>
                <w:szCs w:val="24"/>
              </w:rPr>
              <w:t xml:space="preserve"> that deal with the Environment.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Annual Reports submission and the development of an Environmental Implementation Plan every 5 years</w:t>
            </w:r>
            <w:r w:rsidR="00BF5AFF">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This needs the gazetting of the EIP and the establishment of the Environment Sector Coordination Committee as provided in the EIP document</w:t>
            </w:r>
            <w:r w:rsidR="00BF5AFF">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Environmental</w:t>
            </w:r>
            <w:r w:rsidR="00BF5AFF">
              <w:rPr>
                <w:rFonts w:ascii="Arial" w:hAnsi="Arial" w:cs="Arial"/>
                <w:color w:val="000000"/>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Through Environment Sector inputs</w:t>
            </w:r>
            <w:r w:rsidR="00BF5AFF">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Annually</w:t>
            </w:r>
            <w:r w:rsidR="00BF5AFF">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No</w:t>
            </w:r>
            <w:r w:rsidR="00BF5AFF">
              <w:rPr>
                <w:rFonts w:ascii="Arial" w:hAnsi="Arial" w:cs="Arial"/>
                <w:color w:val="000000"/>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B7738D" w:rsidRPr="004E0695" w:rsidRDefault="001E0E53" w:rsidP="00B7738D">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Monde Walaza</w:t>
            </w:r>
            <w:r w:rsidR="00BF5AFF">
              <w:rPr>
                <w:rFonts w:ascii="Arial" w:hAnsi="Arial" w:cs="Arial"/>
                <w:color w:val="000000"/>
                <w:sz w:val="24"/>
                <w:szCs w:val="24"/>
              </w:rPr>
              <w:t>.</w:t>
            </w:r>
            <w:r w:rsidRPr="004E0695">
              <w:rPr>
                <w:rFonts w:ascii="Arial" w:hAnsi="Arial" w:cs="Arial"/>
                <w:color w:val="000000"/>
                <w:sz w:val="24"/>
                <w:szCs w:val="24"/>
              </w:rPr>
              <w:t xml:space="preserve"> </w:t>
            </w:r>
          </w:p>
        </w:tc>
      </w:tr>
    </w:tbl>
    <w:p w:rsidR="00E26336" w:rsidRPr="004E0695" w:rsidRDefault="00E26336" w:rsidP="00E26336">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kern w:val="24"/>
                <w:sz w:val="24"/>
                <w:szCs w:val="24"/>
                <w:lang w:eastAsia="en-ZA"/>
              </w:rPr>
              <w:t>Green Economy Strategy developed and implemented</w:t>
            </w:r>
            <w:r w:rsidR="00A54AD3" w:rsidRPr="004E0695">
              <w:rPr>
                <w:rFonts w:ascii="Arial" w:hAnsi="Arial" w:cs="Arial"/>
                <w:kern w:val="24"/>
                <w:sz w:val="24"/>
                <w:szCs w:val="24"/>
                <w:lang w:eastAsia="en-ZA"/>
              </w:rPr>
              <w:t>.</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To promote development sustain</w:t>
            </w:r>
            <w:r w:rsidR="00BF5AFF">
              <w:rPr>
                <w:rFonts w:ascii="Arial" w:hAnsi="Arial" w:cs="Arial"/>
                <w:color w:val="000000"/>
                <w:sz w:val="24"/>
                <w:szCs w:val="24"/>
              </w:rPr>
              <w:t>ability and achieve better management</w:t>
            </w:r>
            <w:r w:rsidRPr="004E0695">
              <w:rPr>
                <w:rFonts w:ascii="Arial" w:hAnsi="Arial" w:cs="Arial"/>
                <w:color w:val="000000"/>
                <w:sz w:val="24"/>
                <w:szCs w:val="24"/>
              </w:rPr>
              <w:t xml:space="preserve"> of the negative effects of global warming and climate change</w:t>
            </w:r>
            <w:r w:rsidR="00BF5AFF">
              <w:rPr>
                <w:rFonts w:ascii="Arial" w:hAnsi="Arial" w:cs="Arial"/>
                <w:color w:val="000000"/>
                <w:sz w:val="24"/>
                <w:szCs w:val="24"/>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To attain environmental sustainability</w:t>
            </w:r>
            <w:r w:rsidR="00BF5AFF">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A service provider will develop the document and identify a Sector Development Plan</w:t>
            </w:r>
            <w:r w:rsidR="00BF5AFF">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Workshops and public engagements will be done including the hosting of the Green Economy Summit and implementing its Resolutions</w:t>
            </w:r>
            <w:r w:rsidR="00BF5AFF">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 xml:space="preserve">Municipality connectivity and funds availability to kick start the  </w:t>
            </w:r>
            <w:r w:rsidRPr="004E0695">
              <w:rPr>
                <w:rFonts w:ascii="Arial" w:hAnsi="Arial" w:cs="Arial"/>
                <w:color w:val="000000"/>
                <w:sz w:val="24"/>
                <w:szCs w:val="24"/>
              </w:rPr>
              <w:lastRenderedPageBreak/>
              <w:t>Green Economy feasibility studies per identified projects</w:t>
            </w:r>
            <w:r w:rsidR="00BF5AFF">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lastRenderedPageBreak/>
              <w:t>Type of indicator</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Environmental</w:t>
            </w:r>
            <w:r w:rsidR="00BF5AFF">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Information analysis</w:t>
            </w:r>
            <w:r w:rsidR="00BF5AFF">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98"/>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Annually</w:t>
            </w:r>
            <w:r w:rsidR="00BF5AFF">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Yes</w:t>
            </w:r>
            <w:r w:rsidR="00BF5AFF">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Promotion and attainment of green jobs in line with the NDP and its 2030 Vision</w:t>
            </w:r>
            <w:r w:rsidR="00BF5AFF">
              <w:rPr>
                <w:rFonts w:ascii="Arial" w:hAnsi="Arial" w:cs="Arial"/>
                <w:color w:val="000000"/>
                <w:sz w:val="24"/>
                <w:szCs w:val="24"/>
              </w:rPr>
              <w:t>.</w:t>
            </w:r>
            <w:r w:rsidRPr="004E0695">
              <w:rPr>
                <w:rFonts w:ascii="Arial" w:hAnsi="Arial" w:cs="Arial"/>
                <w:color w:val="000000"/>
                <w:sz w:val="24"/>
                <w:szCs w:val="24"/>
              </w:rPr>
              <w:t xml:space="preserve"> </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Monde Walaza</w:t>
            </w:r>
            <w:r w:rsidR="00BF5AFF">
              <w:rPr>
                <w:rFonts w:ascii="Arial" w:hAnsi="Arial" w:cs="Arial"/>
                <w:color w:val="000000"/>
                <w:sz w:val="24"/>
                <w:szCs w:val="24"/>
              </w:rPr>
              <w:t>.</w:t>
            </w:r>
            <w:r w:rsidRPr="004E0695">
              <w:rPr>
                <w:rFonts w:ascii="Arial" w:hAnsi="Arial" w:cs="Arial"/>
                <w:color w:val="000000"/>
                <w:sz w:val="24"/>
                <w:szCs w:val="24"/>
              </w:rPr>
              <w:t xml:space="preserve"> </w:t>
            </w:r>
          </w:p>
        </w:tc>
      </w:tr>
    </w:tbl>
    <w:p w:rsidR="00E26336" w:rsidRPr="004E0695" w:rsidRDefault="00E26336" w:rsidP="00E26336">
      <w:pPr>
        <w:spacing w:after="0" w:line="240" w:lineRule="auto"/>
        <w:ind w:hanging="142"/>
        <w:rPr>
          <w:rFonts w:ascii="Arial" w:hAnsi="Arial" w:cs="Arial"/>
          <w:b/>
          <w:bCs/>
          <w:color w:val="000000"/>
          <w:sz w:val="24"/>
          <w:szCs w:val="24"/>
          <w:lang w:val="en-ZA" w:eastAsia="en-GB"/>
        </w:rPr>
      </w:pPr>
    </w:p>
    <w:p w:rsidR="00E26336" w:rsidRPr="004E0695" w:rsidRDefault="00E26336" w:rsidP="00E26336">
      <w:pPr>
        <w:spacing w:after="0" w:line="240" w:lineRule="auto"/>
        <w:ind w:hanging="142"/>
        <w:rPr>
          <w:rFonts w:ascii="Arial" w:hAnsi="Arial" w:cs="Arial"/>
          <w:b/>
          <w:bCs/>
          <w:color w:val="000000"/>
          <w:sz w:val="24"/>
          <w:szCs w:val="24"/>
          <w:lang w:val="en-ZA" w:eastAsia="en-GB"/>
        </w:rPr>
      </w:pPr>
      <w:r w:rsidRPr="004E0695">
        <w:rPr>
          <w:rFonts w:ascii="Arial" w:hAnsi="Arial" w:cs="Arial"/>
          <w:b/>
          <w:bCs/>
          <w:sz w:val="24"/>
          <w:szCs w:val="24"/>
        </w:rPr>
        <w:t>COMPLIANCE AND ENFORCEMENT</w:t>
      </w:r>
    </w:p>
    <w:p w:rsidR="00E26336" w:rsidRPr="004E0695" w:rsidRDefault="00E26336" w:rsidP="003268DD">
      <w:pPr>
        <w:spacing w:after="0" w:line="240" w:lineRule="auto"/>
        <w:ind w:hanging="144"/>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A54AD3" w:rsidP="00CE032A">
            <w:pPr>
              <w:spacing w:after="0" w:line="240" w:lineRule="auto"/>
              <w:rPr>
                <w:rFonts w:ascii="Arial" w:hAnsi="Arial" w:cs="Arial"/>
                <w:b/>
                <w:color w:val="FF0000"/>
                <w:sz w:val="24"/>
                <w:szCs w:val="24"/>
              </w:rPr>
            </w:pPr>
            <w:r w:rsidRPr="004E0695">
              <w:rPr>
                <w:rFonts w:ascii="Arial" w:hAnsi="Arial" w:cs="Arial"/>
                <w:sz w:val="24"/>
                <w:szCs w:val="24"/>
              </w:rPr>
              <w:t>Number of criminal enforcement actions undertaken for non compliance with environmental management legislation.</w:t>
            </w:r>
            <w:r w:rsidR="00564C42" w:rsidRPr="004E0695">
              <w:rPr>
                <w:rFonts w:ascii="Arial" w:hAnsi="Arial" w:cs="Arial"/>
                <w:sz w:val="24"/>
                <w:szCs w:val="24"/>
              </w:rPr>
              <w:t>( Demand driven)</w:t>
            </w:r>
          </w:p>
        </w:tc>
      </w:tr>
      <w:tr w:rsidR="00FD3359" w:rsidRPr="004E0695" w:rsidTr="00CE032A">
        <w:trPr>
          <w:trHeight w:val="273"/>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Refers to persons prosecuted criminally for transgressing environmental laws.</w:t>
            </w:r>
          </w:p>
        </w:tc>
      </w:tr>
      <w:tr w:rsidR="00FD3359" w:rsidRPr="004E0695" w:rsidTr="00CE032A">
        <w:trPr>
          <w:trHeight w:val="292"/>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Tool to uphold the environmental laws.</w:t>
            </w:r>
          </w:p>
        </w:tc>
      </w:tr>
      <w:tr w:rsidR="00FD3359" w:rsidRPr="004E0695" w:rsidTr="00CE032A">
        <w:trPr>
          <w:trHeight w:val="292"/>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Criminal Case Dockets and admission of guilt fines.</w:t>
            </w:r>
          </w:p>
        </w:tc>
      </w:tr>
      <w:tr w:rsidR="00FD3359" w:rsidRPr="004E0695" w:rsidTr="00CE032A">
        <w:trPr>
          <w:trHeight w:val="292"/>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Simple count each case docket or admission of guilt fine.</w:t>
            </w:r>
          </w:p>
        </w:tc>
      </w:tr>
      <w:tr w:rsidR="00FD3359" w:rsidRPr="004E0695" w:rsidTr="00CE032A">
        <w:trPr>
          <w:trHeight w:val="273"/>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Dependant on the keeping of a court register</w:t>
            </w:r>
            <w:r w:rsidR="00BF5AFF">
              <w:rPr>
                <w:rFonts w:ascii="Arial" w:hAnsi="Arial" w:cs="Arial"/>
                <w:color w:val="000000"/>
                <w:sz w:val="24"/>
                <w:szCs w:val="24"/>
              </w:rPr>
              <w:t>.</w:t>
            </w:r>
          </w:p>
        </w:tc>
      </w:tr>
      <w:tr w:rsidR="00FD3359" w:rsidRPr="004E0695" w:rsidTr="00CE032A">
        <w:trPr>
          <w:trHeight w:val="292"/>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 xml:space="preserve">Output </w:t>
            </w:r>
            <w:r w:rsidR="00BF5AFF">
              <w:rPr>
                <w:rFonts w:ascii="Arial" w:hAnsi="Arial" w:cs="Arial"/>
                <w:color w:val="000000"/>
                <w:sz w:val="24"/>
                <w:szCs w:val="24"/>
              </w:rPr>
              <w:t>–</w:t>
            </w:r>
            <w:r w:rsidRPr="004E0695">
              <w:rPr>
                <w:rFonts w:ascii="Arial" w:hAnsi="Arial" w:cs="Arial"/>
                <w:color w:val="000000"/>
                <w:sz w:val="24"/>
                <w:szCs w:val="24"/>
              </w:rPr>
              <w:t xml:space="preserve"> Standardised</w:t>
            </w:r>
            <w:r w:rsidR="00BF5AFF">
              <w:rPr>
                <w:rFonts w:ascii="Arial" w:hAnsi="Arial" w:cs="Arial"/>
                <w:color w:val="000000"/>
                <w:sz w:val="24"/>
                <w:szCs w:val="24"/>
              </w:rPr>
              <w:t>.</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Non cumulative</w:t>
            </w:r>
            <w:r w:rsidR="00BF5AFF">
              <w:rPr>
                <w:rFonts w:ascii="Arial" w:hAnsi="Arial" w:cs="Arial"/>
                <w:color w:val="000000"/>
                <w:sz w:val="24"/>
                <w:szCs w:val="24"/>
              </w:rPr>
              <w:t>.</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Quarterly</w:t>
            </w:r>
            <w:r w:rsidR="00BF5AFF">
              <w:rPr>
                <w:rFonts w:ascii="Arial" w:hAnsi="Arial" w:cs="Arial"/>
                <w:color w:val="000000"/>
                <w:sz w:val="24"/>
                <w:szCs w:val="24"/>
              </w:rPr>
              <w:t>.</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No</w:t>
            </w:r>
            <w:r w:rsidR="00BF5AFF">
              <w:rPr>
                <w:rFonts w:ascii="Arial" w:hAnsi="Arial" w:cs="Arial"/>
                <w:color w:val="000000"/>
                <w:sz w:val="24"/>
                <w:szCs w:val="24"/>
              </w:rPr>
              <w:t>.</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shd w:val="clear" w:color="auto" w:fill="auto"/>
          </w:tcPr>
          <w:p w:rsidR="00FD3359" w:rsidRPr="004E0695" w:rsidRDefault="003678D5" w:rsidP="00B7738D">
            <w:pPr>
              <w:spacing w:after="0" w:line="240" w:lineRule="auto"/>
              <w:rPr>
                <w:rFonts w:ascii="Arial" w:hAnsi="Arial" w:cs="Arial"/>
                <w:color w:val="000000"/>
                <w:sz w:val="24"/>
                <w:szCs w:val="24"/>
              </w:rPr>
            </w:pPr>
            <w:r>
              <w:rPr>
                <w:rFonts w:ascii="Arial" w:hAnsi="Arial" w:cs="Arial"/>
                <w:color w:val="000000"/>
                <w:sz w:val="24"/>
                <w:szCs w:val="24"/>
              </w:rPr>
              <w:t>Lower performance desired.</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W.J. Boing</w:t>
            </w:r>
            <w:r w:rsidR="00BF5AFF">
              <w:rPr>
                <w:rFonts w:ascii="Arial" w:hAnsi="Arial" w:cs="Arial"/>
                <w:color w:val="000000"/>
                <w:sz w:val="24"/>
                <w:szCs w:val="24"/>
              </w:rPr>
              <w:t>.</w:t>
            </w:r>
          </w:p>
        </w:tc>
      </w:tr>
    </w:tbl>
    <w:p w:rsidR="00E26336" w:rsidRPr="004E0695" w:rsidRDefault="00E26336" w:rsidP="00E26336">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A54AD3" w:rsidP="00CE032A">
            <w:pPr>
              <w:spacing w:after="0" w:line="240" w:lineRule="auto"/>
              <w:rPr>
                <w:rFonts w:ascii="Arial" w:hAnsi="Arial" w:cs="Arial"/>
                <w:b/>
                <w:sz w:val="24"/>
                <w:szCs w:val="24"/>
              </w:rPr>
            </w:pPr>
            <w:r w:rsidRPr="004E0695">
              <w:rPr>
                <w:rFonts w:ascii="Arial" w:hAnsi="Arial" w:cs="Arial"/>
                <w:sz w:val="24"/>
                <w:szCs w:val="24"/>
              </w:rPr>
              <w:t>Number of administrative enforcement actions taken for non-compliance with environmental legislation.</w:t>
            </w:r>
            <w:r w:rsidR="00564C42" w:rsidRPr="004E0695">
              <w:rPr>
                <w:rFonts w:ascii="Arial" w:hAnsi="Arial" w:cs="Arial"/>
                <w:color w:val="FF0000"/>
                <w:sz w:val="24"/>
                <w:szCs w:val="24"/>
              </w:rPr>
              <w:t xml:space="preserve"> </w:t>
            </w:r>
            <w:r w:rsidR="00564C42" w:rsidRPr="004E0695">
              <w:rPr>
                <w:rFonts w:ascii="Arial" w:hAnsi="Arial" w:cs="Arial"/>
                <w:sz w:val="24"/>
                <w:szCs w:val="24"/>
              </w:rPr>
              <w:t>( Demand driven)</w:t>
            </w:r>
          </w:p>
        </w:tc>
      </w:tr>
      <w:tr w:rsidR="00FD3359" w:rsidRPr="004E0695" w:rsidTr="00CE032A">
        <w:trPr>
          <w:trHeight w:val="273"/>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FD3359" w:rsidRPr="004E0695" w:rsidRDefault="00BF5AFF" w:rsidP="00B7738D">
            <w:pPr>
              <w:spacing w:after="0" w:line="240" w:lineRule="auto"/>
              <w:rPr>
                <w:rFonts w:ascii="Arial" w:hAnsi="Arial" w:cs="Arial"/>
                <w:color w:val="000000"/>
                <w:sz w:val="24"/>
                <w:szCs w:val="24"/>
              </w:rPr>
            </w:pPr>
            <w:r>
              <w:rPr>
                <w:rFonts w:ascii="Arial" w:hAnsi="Arial" w:cs="Arial"/>
                <w:color w:val="000000"/>
                <w:sz w:val="24"/>
                <w:szCs w:val="24"/>
              </w:rPr>
              <w:t>Refer to persons prosecuted administratively for transgressing environmental legislation.</w:t>
            </w:r>
          </w:p>
        </w:tc>
      </w:tr>
      <w:tr w:rsidR="00FD3359" w:rsidRPr="004E0695" w:rsidTr="00CE032A">
        <w:trPr>
          <w:trHeight w:val="292"/>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To see to it that all transgressors are brought in line with environmental legislation.</w:t>
            </w:r>
          </w:p>
        </w:tc>
      </w:tr>
      <w:tr w:rsidR="00FD3359" w:rsidRPr="004E0695" w:rsidTr="00CE032A">
        <w:trPr>
          <w:trHeight w:val="292"/>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Each – directive, notice or warning letter</w:t>
            </w:r>
            <w:r w:rsidR="00BF5AFF">
              <w:rPr>
                <w:rFonts w:ascii="Arial" w:hAnsi="Arial" w:cs="Arial"/>
                <w:color w:val="000000"/>
                <w:sz w:val="24"/>
                <w:szCs w:val="24"/>
              </w:rPr>
              <w:t>.</w:t>
            </w:r>
          </w:p>
        </w:tc>
      </w:tr>
      <w:tr w:rsidR="00FD3359" w:rsidRPr="004E0695" w:rsidTr="00CE032A">
        <w:trPr>
          <w:trHeight w:val="292"/>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Each – directive, notice or warning letter</w:t>
            </w:r>
            <w:r w:rsidR="00BF5AFF">
              <w:rPr>
                <w:rFonts w:ascii="Arial" w:hAnsi="Arial" w:cs="Arial"/>
                <w:color w:val="000000"/>
                <w:sz w:val="24"/>
                <w:szCs w:val="24"/>
              </w:rPr>
              <w:t>.</w:t>
            </w:r>
          </w:p>
        </w:tc>
      </w:tr>
      <w:tr w:rsidR="00FD3359" w:rsidRPr="004E0695" w:rsidTr="00CE032A">
        <w:trPr>
          <w:trHeight w:val="273"/>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None</w:t>
            </w:r>
            <w:r w:rsidR="00BF5AFF">
              <w:rPr>
                <w:rFonts w:ascii="Arial" w:hAnsi="Arial" w:cs="Arial"/>
                <w:color w:val="000000"/>
                <w:sz w:val="24"/>
                <w:szCs w:val="24"/>
              </w:rPr>
              <w:t>.</w:t>
            </w:r>
          </w:p>
        </w:tc>
      </w:tr>
      <w:tr w:rsidR="00FD3359" w:rsidRPr="004E0695" w:rsidTr="00CE032A">
        <w:trPr>
          <w:trHeight w:val="292"/>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Standardized</w:t>
            </w:r>
            <w:r w:rsidR="00BF5AFF">
              <w:rPr>
                <w:rFonts w:ascii="Arial" w:hAnsi="Arial" w:cs="Arial"/>
                <w:color w:val="000000"/>
                <w:sz w:val="24"/>
                <w:szCs w:val="24"/>
              </w:rPr>
              <w:t>.</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Each</w:t>
            </w:r>
            <w:r w:rsidR="00BF5AFF">
              <w:rPr>
                <w:rFonts w:ascii="Arial" w:hAnsi="Arial" w:cs="Arial"/>
                <w:color w:val="000000"/>
                <w:sz w:val="24"/>
                <w:szCs w:val="24"/>
              </w:rPr>
              <w:t>.</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Quarterly</w:t>
            </w:r>
            <w:r w:rsidR="00BF5AFF">
              <w:rPr>
                <w:rFonts w:ascii="Arial" w:hAnsi="Arial" w:cs="Arial"/>
                <w:color w:val="000000"/>
                <w:sz w:val="24"/>
                <w:szCs w:val="24"/>
              </w:rPr>
              <w:t>.</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No</w:t>
            </w:r>
            <w:r w:rsidR="00BF5AFF">
              <w:rPr>
                <w:rFonts w:ascii="Arial" w:hAnsi="Arial" w:cs="Arial"/>
                <w:color w:val="000000"/>
                <w:sz w:val="24"/>
                <w:szCs w:val="24"/>
              </w:rPr>
              <w:t>.</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FD3359" w:rsidRPr="004E0695" w:rsidRDefault="003678D5" w:rsidP="00B7738D">
            <w:pPr>
              <w:spacing w:after="0" w:line="240" w:lineRule="auto"/>
              <w:rPr>
                <w:rFonts w:ascii="Arial" w:hAnsi="Arial" w:cs="Arial"/>
                <w:color w:val="000000"/>
                <w:sz w:val="24"/>
                <w:szCs w:val="24"/>
              </w:rPr>
            </w:pPr>
            <w:r>
              <w:rPr>
                <w:rFonts w:ascii="Arial" w:hAnsi="Arial" w:cs="Arial"/>
                <w:color w:val="000000"/>
                <w:sz w:val="24"/>
                <w:szCs w:val="24"/>
              </w:rPr>
              <w:t>Lower performance desired.</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lastRenderedPageBreak/>
              <w:t>Indicator responsibility</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W.J. Boing</w:t>
            </w:r>
            <w:r w:rsidR="00BF5AFF">
              <w:rPr>
                <w:rFonts w:ascii="Arial" w:hAnsi="Arial" w:cs="Arial"/>
                <w:color w:val="000000"/>
                <w:sz w:val="24"/>
                <w:szCs w:val="24"/>
              </w:rPr>
              <w:t>.</w:t>
            </w:r>
          </w:p>
        </w:tc>
      </w:tr>
    </w:tbl>
    <w:p w:rsidR="00E26336" w:rsidRDefault="00E26336" w:rsidP="00E26336">
      <w:pPr>
        <w:spacing w:after="0" w:line="240" w:lineRule="auto"/>
        <w:ind w:hanging="142"/>
        <w:rPr>
          <w:rFonts w:ascii="Arial" w:hAnsi="Arial" w:cs="Arial"/>
          <w:b/>
          <w:bCs/>
          <w:color w:val="000000"/>
          <w:sz w:val="24"/>
          <w:szCs w:val="24"/>
          <w:lang w:val="en-ZA" w:eastAsia="en-GB"/>
        </w:rPr>
      </w:pPr>
    </w:p>
    <w:p w:rsidR="001E0E53" w:rsidRDefault="001E0E53" w:rsidP="00E26336">
      <w:pPr>
        <w:spacing w:after="0" w:line="240" w:lineRule="auto"/>
        <w:ind w:hanging="142"/>
        <w:rPr>
          <w:rFonts w:ascii="Arial" w:hAnsi="Arial" w:cs="Arial"/>
          <w:b/>
          <w:bCs/>
          <w:color w:val="000000"/>
          <w:sz w:val="24"/>
          <w:szCs w:val="24"/>
          <w:lang w:val="en-ZA" w:eastAsia="en-GB"/>
        </w:rPr>
      </w:pPr>
    </w:p>
    <w:p w:rsidR="001E0E53" w:rsidRPr="004E0695" w:rsidRDefault="001E0E53" w:rsidP="00E26336">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A54AD3" w:rsidP="00CE032A">
            <w:pPr>
              <w:spacing w:after="0" w:line="240" w:lineRule="auto"/>
              <w:rPr>
                <w:rFonts w:ascii="Arial" w:hAnsi="Arial" w:cs="Arial"/>
                <w:b/>
                <w:sz w:val="24"/>
                <w:szCs w:val="24"/>
              </w:rPr>
            </w:pPr>
            <w:r w:rsidRPr="004E0695">
              <w:rPr>
                <w:rFonts w:ascii="Arial" w:hAnsi="Arial" w:cs="Arial"/>
                <w:sz w:val="24"/>
                <w:szCs w:val="24"/>
              </w:rPr>
              <w:t>Number of compliance inspections conducted.</w:t>
            </w:r>
            <w:r w:rsidR="00564C42" w:rsidRPr="004E0695">
              <w:rPr>
                <w:rFonts w:ascii="Arial" w:hAnsi="Arial" w:cs="Arial"/>
                <w:color w:val="FF0000"/>
                <w:sz w:val="24"/>
                <w:szCs w:val="24"/>
              </w:rPr>
              <w:t xml:space="preserve"> </w:t>
            </w:r>
            <w:r w:rsidR="00564C42" w:rsidRPr="004E0695">
              <w:rPr>
                <w:rFonts w:ascii="Arial" w:hAnsi="Arial" w:cs="Arial"/>
                <w:sz w:val="24"/>
                <w:szCs w:val="24"/>
              </w:rPr>
              <w:t>( Demand driven)</w:t>
            </w:r>
          </w:p>
        </w:tc>
      </w:tr>
      <w:tr w:rsidR="00FD3359" w:rsidRPr="004E0695" w:rsidTr="00BF5AFF">
        <w:trPr>
          <w:trHeight w:val="395"/>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Facility, Cage, Enclosure and Fencing Inspections</w:t>
            </w:r>
            <w:r w:rsidR="00BF5AFF">
              <w:rPr>
                <w:rFonts w:ascii="Arial" w:hAnsi="Arial" w:cs="Arial"/>
                <w:color w:val="000000"/>
                <w:sz w:val="24"/>
                <w:szCs w:val="24"/>
              </w:rPr>
              <w:t>.</w:t>
            </w:r>
          </w:p>
        </w:tc>
      </w:tr>
      <w:tr w:rsidR="00FD3359" w:rsidRPr="004E0695" w:rsidTr="00CE032A">
        <w:trPr>
          <w:trHeight w:val="292"/>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To see to it that all transgressors are brought in line with environmental legislation.</w:t>
            </w:r>
          </w:p>
        </w:tc>
      </w:tr>
      <w:tr w:rsidR="00FD3359" w:rsidRPr="004E0695" w:rsidTr="00CE032A">
        <w:trPr>
          <w:trHeight w:val="292"/>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Inspection reports</w:t>
            </w:r>
            <w:r w:rsidR="00BF5AFF">
              <w:rPr>
                <w:rFonts w:ascii="Arial" w:hAnsi="Arial" w:cs="Arial"/>
                <w:color w:val="000000"/>
                <w:sz w:val="24"/>
                <w:szCs w:val="24"/>
              </w:rPr>
              <w:t>.</w:t>
            </w:r>
          </w:p>
        </w:tc>
      </w:tr>
      <w:tr w:rsidR="00FD3359" w:rsidRPr="004E0695" w:rsidTr="00CE032A">
        <w:trPr>
          <w:trHeight w:val="292"/>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Inspection reports</w:t>
            </w:r>
            <w:r w:rsidR="00BF5AFF">
              <w:rPr>
                <w:rFonts w:ascii="Arial" w:hAnsi="Arial" w:cs="Arial"/>
                <w:color w:val="000000"/>
                <w:sz w:val="24"/>
                <w:szCs w:val="24"/>
              </w:rPr>
              <w:t>.</w:t>
            </w:r>
          </w:p>
        </w:tc>
      </w:tr>
      <w:tr w:rsidR="00FD3359" w:rsidRPr="004E0695" w:rsidTr="00CE032A">
        <w:trPr>
          <w:trHeight w:val="273"/>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None</w:t>
            </w:r>
            <w:r w:rsidR="00BF5AFF">
              <w:rPr>
                <w:rFonts w:ascii="Arial" w:hAnsi="Arial" w:cs="Arial"/>
                <w:color w:val="000000"/>
                <w:sz w:val="24"/>
                <w:szCs w:val="24"/>
              </w:rPr>
              <w:t>.</w:t>
            </w:r>
          </w:p>
        </w:tc>
      </w:tr>
      <w:tr w:rsidR="00FD3359" w:rsidRPr="004E0695" w:rsidTr="00CE032A">
        <w:trPr>
          <w:trHeight w:val="292"/>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Standardized</w:t>
            </w:r>
            <w:r w:rsidR="00BF5AFF">
              <w:rPr>
                <w:rFonts w:ascii="Arial" w:hAnsi="Arial" w:cs="Arial"/>
                <w:color w:val="000000"/>
                <w:sz w:val="24"/>
                <w:szCs w:val="24"/>
              </w:rPr>
              <w:t>.</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Each</w:t>
            </w:r>
            <w:r w:rsidR="00BF5AFF">
              <w:rPr>
                <w:rFonts w:ascii="Arial" w:hAnsi="Arial" w:cs="Arial"/>
                <w:color w:val="000000"/>
                <w:sz w:val="24"/>
                <w:szCs w:val="24"/>
              </w:rPr>
              <w:t>.</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Quarterly</w:t>
            </w:r>
            <w:r w:rsidR="00BF5AFF">
              <w:rPr>
                <w:rFonts w:ascii="Arial" w:hAnsi="Arial" w:cs="Arial"/>
                <w:color w:val="000000"/>
                <w:sz w:val="24"/>
                <w:szCs w:val="24"/>
              </w:rPr>
              <w:t>.</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No</w:t>
            </w:r>
            <w:r w:rsidR="00BF5AFF">
              <w:rPr>
                <w:rFonts w:ascii="Arial" w:hAnsi="Arial" w:cs="Arial"/>
                <w:color w:val="000000"/>
                <w:sz w:val="24"/>
                <w:szCs w:val="24"/>
              </w:rPr>
              <w:t>.</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FD3359" w:rsidRPr="004E0695" w:rsidRDefault="001E0E53" w:rsidP="00B7738D">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W.J. Boing</w:t>
            </w:r>
            <w:r w:rsidR="00BF5AFF">
              <w:rPr>
                <w:rFonts w:ascii="Arial" w:hAnsi="Arial" w:cs="Arial"/>
                <w:color w:val="000000"/>
                <w:sz w:val="24"/>
                <w:szCs w:val="24"/>
              </w:rPr>
              <w:t>.</w:t>
            </w:r>
          </w:p>
        </w:tc>
      </w:tr>
    </w:tbl>
    <w:p w:rsidR="00E26336" w:rsidRPr="004E0695" w:rsidRDefault="00E26336" w:rsidP="00E26336">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CE032A" w:rsidRPr="004E0695" w:rsidTr="00CE032A">
        <w:trPr>
          <w:trHeight w:val="292"/>
        </w:trPr>
        <w:tc>
          <w:tcPr>
            <w:tcW w:w="2943" w:type="dxa"/>
            <w:shd w:val="clear" w:color="auto" w:fill="C2D69B" w:themeFill="accent3" w:themeFillTint="99"/>
          </w:tcPr>
          <w:p w:rsidR="00CE032A" w:rsidRPr="004E0695" w:rsidRDefault="00CE032A"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CE032A" w:rsidRPr="004E0695" w:rsidRDefault="00A54AD3" w:rsidP="00CE032A">
            <w:pPr>
              <w:spacing w:after="0" w:line="240" w:lineRule="auto"/>
              <w:jc w:val="left"/>
              <w:rPr>
                <w:rFonts w:ascii="Arial" w:hAnsi="Arial" w:cs="Arial"/>
                <w:sz w:val="24"/>
                <w:szCs w:val="24"/>
              </w:rPr>
            </w:pPr>
            <w:r w:rsidRPr="004E0695">
              <w:rPr>
                <w:rFonts w:ascii="Arial" w:hAnsi="Arial" w:cs="Arial"/>
                <w:sz w:val="24"/>
                <w:szCs w:val="24"/>
              </w:rPr>
              <w:t>Number of permits issued within legislative time-frame.</w:t>
            </w:r>
            <w:r w:rsidR="00881C9A" w:rsidRPr="004E0695">
              <w:rPr>
                <w:rFonts w:ascii="Arial" w:hAnsi="Arial" w:cs="Arial"/>
                <w:color w:val="FF0000"/>
                <w:sz w:val="24"/>
                <w:szCs w:val="24"/>
              </w:rPr>
              <w:t xml:space="preserve"> </w:t>
            </w:r>
            <w:r w:rsidR="00881C9A" w:rsidRPr="004E0695">
              <w:rPr>
                <w:rFonts w:ascii="Arial" w:hAnsi="Arial" w:cs="Arial"/>
                <w:sz w:val="24"/>
                <w:szCs w:val="24"/>
              </w:rPr>
              <w:t>( Demand driven)</w:t>
            </w:r>
          </w:p>
        </w:tc>
      </w:tr>
      <w:tr w:rsidR="00FD3359" w:rsidRPr="004E0695" w:rsidTr="00CE032A">
        <w:trPr>
          <w:trHeight w:val="273"/>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Permits issued in accordance with all biodiversity related legislation.</w:t>
            </w:r>
          </w:p>
        </w:tc>
      </w:tr>
      <w:tr w:rsidR="00FD3359" w:rsidRPr="004E0695" w:rsidTr="00CE032A">
        <w:trPr>
          <w:trHeight w:val="292"/>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To see to it that no animals or plants are damaged or destroyed.</w:t>
            </w:r>
          </w:p>
        </w:tc>
      </w:tr>
      <w:tr w:rsidR="00FD3359" w:rsidRPr="004E0695" w:rsidTr="00CE032A">
        <w:trPr>
          <w:trHeight w:val="292"/>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Permits issued</w:t>
            </w:r>
            <w:r w:rsidR="00BF5AFF">
              <w:rPr>
                <w:rFonts w:ascii="Arial" w:hAnsi="Arial" w:cs="Arial"/>
                <w:color w:val="000000"/>
                <w:sz w:val="24"/>
                <w:szCs w:val="24"/>
              </w:rPr>
              <w:t>.</w:t>
            </w:r>
          </w:p>
        </w:tc>
      </w:tr>
      <w:tr w:rsidR="00FD3359" w:rsidRPr="004E0695" w:rsidTr="00CE032A">
        <w:trPr>
          <w:trHeight w:val="292"/>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Permits issued and Monthly permit issuance report</w:t>
            </w:r>
            <w:r w:rsidR="00BF5AFF">
              <w:rPr>
                <w:rFonts w:ascii="Arial" w:hAnsi="Arial" w:cs="Arial"/>
                <w:color w:val="000000"/>
                <w:sz w:val="24"/>
                <w:szCs w:val="24"/>
              </w:rPr>
              <w:t>.</w:t>
            </w:r>
          </w:p>
        </w:tc>
      </w:tr>
      <w:tr w:rsidR="00FD3359" w:rsidRPr="004E0695" w:rsidTr="00CE032A">
        <w:trPr>
          <w:trHeight w:val="273"/>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Need new permit issuance program</w:t>
            </w:r>
            <w:r w:rsidR="00BF5AFF">
              <w:rPr>
                <w:rFonts w:ascii="Arial" w:hAnsi="Arial" w:cs="Arial"/>
                <w:color w:val="000000"/>
                <w:sz w:val="24"/>
                <w:szCs w:val="24"/>
              </w:rPr>
              <w:t>.</w:t>
            </w:r>
            <w:r w:rsidRPr="004E0695">
              <w:rPr>
                <w:rFonts w:ascii="Arial" w:hAnsi="Arial" w:cs="Arial"/>
                <w:color w:val="000000"/>
                <w:sz w:val="24"/>
                <w:szCs w:val="24"/>
              </w:rPr>
              <w:t xml:space="preserve"> </w:t>
            </w:r>
          </w:p>
        </w:tc>
      </w:tr>
      <w:tr w:rsidR="00FD3359" w:rsidRPr="004E0695" w:rsidTr="00CE032A">
        <w:trPr>
          <w:trHeight w:val="292"/>
        </w:trPr>
        <w:tc>
          <w:tcPr>
            <w:tcW w:w="2943" w:type="dxa"/>
          </w:tcPr>
          <w:p w:rsidR="00FD3359" w:rsidRPr="004E0695" w:rsidRDefault="00FD3359"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Standardized</w:t>
            </w:r>
            <w:r w:rsidR="00BF5AFF">
              <w:rPr>
                <w:rFonts w:ascii="Arial" w:hAnsi="Arial" w:cs="Arial"/>
                <w:color w:val="000000"/>
                <w:sz w:val="24"/>
                <w:szCs w:val="24"/>
              </w:rPr>
              <w:t>.</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Each permit</w:t>
            </w:r>
            <w:r w:rsidR="00BF5AFF">
              <w:rPr>
                <w:rFonts w:ascii="Arial" w:hAnsi="Arial" w:cs="Arial"/>
                <w:color w:val="000000"/>
                <w:sz w:val="24"/>
                <w:szCs w:val="24"/>
              </w:rPr>
              <w:t>.</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Quarterly</w:t>
            </w:r>
            <w:r w:rsidR="00BF5AFF">
              <w:rPr>
                <w:rFonts w:ascii="Arial" w:hAnsi="Arial" w:cs="Arial"/>
                <w:color w:val="000000"/>
                <w:sz w:val="24"/>
                <w:szCs w:val="24"/>
              </w:rPr>
              <w:t>.</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No</w:t>
            </w:r>
            <w:r w:rsidR="00BF5AFF">
              <w:rPr>
                <w:rFonts w:ascii="Arial" w:hAnsi="Arial" w:cs="Arial"/>
                <w:color w:val="000000"/>
                <w:sz w:val="24"/>
                <w:szCs w:val="24"/>
              </w:rPr>
              <w:t>.</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FD3359" w:rsidRPr="004E0695" w:rsidRDefault="001E0E53" w:rsidP="00B7738D">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FD3359" w:rsidRPr="004E0695" w:rsidTr="00CE032A">
        <w:trPr>
          <w:trHeight w:val="131"/>
        </w:trPr>
        <w:tc>
          <w:tcPr>
            <w:tcW w:w="2943" w:type="dxa"/>
          </w:tcPr>
          <w:p w:rsidR="00FD3359" w:rsidRPr="004E0695" w:rsidRDefault="00FD3359"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FD3359" w:rsidRPr="004E0695" w:rsidRDefault="00FD3359" w:rsidP="00B7738D">
            <w:pPr>
              <w:spacing w:after="0" w:line="240" w:lineRule="auto"/>
              <w:rPr>
                <w:rFonts w:ascii="Arial" w:hAnsi="Arial" w:cs="Arial"/>
                <w:color w:val="000000"/>
                <w:sz w:val="24"/>
                <w:szCs w:val="24"/>
              </w:rPr>
            </w:pPr>
            <w:r w:rsidRPr="004E0695">
              <w:rPr>
                <w:rFonts w:ascii="Arial" w:hAnsi="Arial" w:cs="Arial"/>
                <w:color w:val="000000"/>
                <w:sz w:val="24"/>
                <w:szCs w:val="24"/>
              </w:rPr>
              <w:t>H.J. Blom</w:t>
            </w:r>
            <w:r w:rsidR="00BF5AFF">
              <w:rPr>
                <w:rFonts w:ascii="Arial" w:hAnsi="Arial" w:cs="Arial"/>
                <w:color w:val="000000"/>
                <w:sz w:val="24"/>
                <w:szCs w:val="24"/>
              </w:rPr>
              <w:t>.</w:t>
            </w:r>
          </w:p>
        </w:tc>
      </w:tr>
    </w:tbl>
    <w:p w:rsidR="00E26336" w:rsidRPr="004E0695" w:rsidRDefault="00E26336" w:rsidP="00E26336">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3E13C9" w:rsidRPr="004E0695" w:rsidTr="00B7738D">
        <w:trPr>
          <w:trHeight w:val="292"/>
        </w:trPr>
        <w:tc>
          <w:tcPr>
            <w:tcW w:w="2943" w:type="dxa"/>
            <w:shd w:val="clear" w:color="auto" w:fill="C2D69B" w:themeFill="accent3" w:themeFillTint="99"/>
          </w:tcPr>
          <w:p w:rsidR="003E13C9" w:rsidRPr="004E0695" w:rsidRDefault="003E13C9" w:rsidP="00B7738D">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3E13C9" w:rsidRPr="004E0695" w:rsidRDefault="003E13C9" w:rsidP="00B7738D">
            <w:pPr>
              <w:spacing w:after="0" w:line="240" w:lineRule="auto"/>
              <w:rPr>
                <w:rFonts w:ascii="Arial" w:hAnsi="Arial" w:cs="Arial"/>
                <w:b/>
                <w:color w:val="000000"/>
                <w:sz w:val="24"/>
                <w:szCs w:val="24"/>
              </w:rPr>
            </w:pPr>
            <w:r w:rsidRPr="004E0695">
              <w:rPr>
                <w:rFonts w:ascii="Arial" w:hAnsi="Arial" w:cs="Arial"/>
                <w:sz w:val="24"/>
                <w:szCs w:val="24"/>
              </w:rPr>
              <w:t>Number of job opportunities created through departmental EPWP grant.</w:t>
            </w:r>
          </w:p>
        </w:tc>
      </w:tr>
      <w:tr w:rsidR="00382B0A" w:rsidRPr="004E0695" w:rsidTr="00B7738D">
        <w:trPr>
          <w:trHeight w:val="273"/>
        </w:trPr>
        <w:tc>
          <w:tcPr>
            <w:tcW w:w="2943" w:type="dxa"/>
          </w:tcPr>
          <w:p w:rsidR="00382B0A" w:rsidRPr="004E0695" w:rsidRDefault="00382B0A" w:rsidP="00B7738D">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382B0A" w:rsidRPr="004E0695" w:rsidRDefault="00382B0A" w:rsidP="00B7738D">
            <w:pPr>
              <w:spacing w:after="0" w:line="240" w:lineRule="auto"/>
              <w:rPr>
                <w:rFonts w:ascii="Arial" w:hAnsi="Arial" w:cs="Arial"/>
                <w:color w:val="000000"/>
                <w:sz w:val="24"/>
                <w:szCs w:val="24"/>
              </w:rPr>
            </w:pPr>
            <w:r w:rsidRPr="004E0695">
              <w:rPr>
                <w:rFonts w:ascii="Arial" w:hAnsi="Arial" w:cs="Arial"/>
                <w:color w:val="000000"/>
                <w:sz w:val="24"/>
                <w:szCs w:val="24"/>
              </w:rPr>
              <w:t>Clearing of Invasive Plants in the Reserves and Resort Maintenance</w:t>
            </w:r>
            <w:r w:rsidR="00BF5AFF">
              <w:rPr>
                <w:rFonts w:ascii="Arial" w:hAnsi="Arial" w:cs="Arial"/>
                <w:color w:val="000000"/>
                <w:sz w:val="24"/>
                <w:szCs w:val="24"/>
              </w:rPr>
              <w:t>.</w:t>
            </w:r>
          </w:p>
        </w:tc>
      </w:tr>
      <w:tr w:rsidR="00382B0A" w:rsidRPr="004E0695" w:rsidTr="00B7738D">
        <w:trPr>
          <w:trHeight w:val="292"/>
        </w:trPr>
        <w:tc>
          <w:tcPr>
            <w:tcW w:w="2943" w:type="dxa"/>
          </w:tcPr>
          <w:p w:rsidR="00382B0A" w:rsidRPr="004E0695" w:rsidRDefault="00382B0A" w:rsidP="00B7738D">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382B0A" w:rsidRPr="004E0695" w:rsidRDefault="00382B0A" w:rsidP="00B7738D">
            <w:pPr>
              <w:spacing w:after="0" w:line="240" w:lineRule="auto"/>
              <w:rPr>
                <w:rFonts w:ascii="Arial" w:hAnsi="Arial" w:cs="Arial"/>
                <w:color w:val="000000"/>
                <w:sz w:val="24"/>
                <w:szCs w:val="24"/>
              </w:rPr>
            </w:pPr>
            <w:r w:rsidRPr="004E0695">
              <w:rPr>
                <w:rFonts w:ascii="Arial" w:hAnsi="Arial" w:cs="Arial"/>
                <w:color w:val="000000"/>
                <w:sz w:val="24"/>
                <w:szCs w:val="24"/>
              </w:rPr>
              <w:t>Eradication of invasive plants at the same time job creation</w:t>
            </w:r>
            <w:r w:rsidR="00BF5AFF">
              <w:rPr>
                <w:rFonts w:ascii="Arial" w:hAnsi="Arial" w:cs="Arial"/>
                <w:color w:val="000000"/>
                <w:sz w:val="24"/>
                <w:szCs w:val="24"/>
              </w:rPr>
              <w:t>.</w:t>
            </w:r>
          </w:p>
        </w:tc>
      </w:tr>
      <w:tr w:rsidR="00382B0A" w:rsidRPr="004E0695" w:rsidTr="00B7738D">
        <w:trPr>
          <w:trHeight w:val="292"/>
        </w:trPr>
        <w:tc>
          <w:tcPr>
            <w:tcW w:w="2943" w:type="dxa"/>
          </w:tcPr>
          <w:p w:rsidR="00382B0A" w:rsidRPr="004E0695" w:rsidRDefault="00382B0A" w:rsidP="00B7738D">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382B0A" w:rsidRPr="004E0695" w:rsidRDefault="00382B0A" w:rsidP="00B7738D">
            <w:pPr>
              <w:spacing w:after="0" w:line="240" w:lineRule="auto"/>
              <w:rPr>
                <w:rFonts w:ascii="Arial" w:hAnsi="Arial" w:cs="Arial"/>
                <w:color w:val="000000"/>
                <w:sz w:val="24"/>
                <w:szCs w:val="24"/>
              </w:rPr>
            </w:pPr>
            <w:r w:rsidRPr="004E0695">
              <w:rPr>
                <w:rFonts w:ascii="Arial" w:hAnsi="Arial" w:cs="Arial"/>
                <w:color w:val="000000"/>
                <w:sz w:val="24"/>
                <w:szCs w:val="24"/>
              </w:rPr>
              <w:t>Management Information System and Monthly reports</w:t>
            </w:r>
          </w:p>
        </w:tc>
      </w:tr>
      <w:tr w:rsidR="00382B0A" w:rsidRPr="004E0695" w:rsidTr="00B7738D">
        <w:trPr>
          <w:trHeight w:val="292"/>
        </w:trPr>
        <w:tc>
          <w:tcPr>
            <w:tcW w:w="2943" w:type="dxa"/>
          </w:tcPr>
          <w:p w:rsidR="00382B0A" w:rsidRPr="004E0695" w:rsidRDefault="00382B0A" w:rsidP="00B7738D">
            <w:pPr>
              <w:spacing w:after="0" w:line="240" w:lineRule="auto"/>
              <w:rPr>
                <w:rFonts w:ascii="Arial" w:hAnsi="Arial" w:cs="Arial"/>
                <w:color w:val="000000"/>
                <w:sz w:val="24"/>
                <w:szCs w:val="24"/>
              </w:rPr>
            </w:pPr>
            <w:r w:rsidRPr="004E0695">
              <w:rPr>
                <w:rFonts w:ascii="Arial" w:hAnsi="Arial" w:cs="Arial"/>
                <w:b/>
                <w:bCs/>
                <w:color w:val="000000"/>
                <w:sz w:val="24"/>
                <w:szCs w:val="24"/>
              </w:rPr>
              <w:lastRenderedPageBreak/>
              <w:t>Method of calculation&amp; Evidence type</w:t>
            </w:r>
          </w:p>
        </w:tc>
        <w:tc>
          <w:tcPr>
            <w:tcW w:w="7230" w:type="dxa"/>
          </w:tcPr>
          <w:p w:rsidR="00382B0A" w:rsidRPr="004E0695" w:rsidRDefault="00382B0A" w:rsidP="00B7738D">
            <w:pPr>
              <w:spacing w:after="0" w:line="240" w:lineRule="auto"/>
              <w:rPr>
                <w:rFonts w:ascii="Arial" w:hAnsi="Arial" w:cs="Arial"/>
                <w:color w:val="000000"/>
                <w:sz w:val="24"/>
                <w:szCs w:val="24"/>
              </w:rPr>
            </w:pPr>
            <w:r w:rsidRPr="004E0695">
              <w:rPr>
                <w:rFonts w:ascii="Arial" w:hAnsi="Arial" w:cs="Arial"/>
                <w:color w:val="000000"/>
                <w:sz w:val="24"/>
                <w:szCs w:val="24"/>
              </w:rPr>
              <w:t>Manual &amp; through Submission</w:t>
            </w:r>
            <w:r w:rsidR="00BF5AFF">
              <w:rPr>
                <w:rFonts w:ascii="Arial" w:hAnsi="Arial" w:cs="Arial"/>
                <w:color w:val="000000"/>
                <w:sz w:val="24"/>
                <w:szCs w:val="24"/>
              </w:rPr>
              <w:t>.</w:t>
            </w:r>
          </w:p>
        </w:tc>
      </w:tr>
      <w:tr w:rsidR="00382B0A" w:rsidRPr="004E0695" w:rsidTr="00B7738D">
        <w:trPr>
          <w:trHeight w:val="273"/>
        </w:trPr>
        <w:tc>
          <w:tcPr>
            <w:tcW w:w="2943" w:type="dxa"/>
          </w:tcPr>
          <w:p w:rsidR="00382B0A" w:rsidRPr="004E0695" w:rsidRDefault="00382B0A" w:rsidP="00B7738D">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382B0A" w:rsidRPr="004E0695" w:rsidRDefault="00382B0A" w:rsidP="00B7738D">
            <w:pPr>
              <w:spacing w:after="0" w:line="240" w:lineRule="auto"/>
              <w:rPr>
                <w:rFonts w:ascii="Arial" w:hAnsi="Arial" w:cs="Arial"/>
                <w:color w:val="000000"/>
                <w:sz w:val="24"/>
                <w:szCs w:val="24"/>
              </w:rPr>
            </w:pPr>
            <w:r w:rsidRPr="004E0695">
              <w:rPr>
                <w:rFonts w:ascii="Arial" w:hAnsi="Arial" w:cs="Arial"/>
                <w:color w:val="000000"/>
                <w:sz w:val="24"/>
                <w:szCs w:val="24"/>
              </w:rPr>
              <w:t>None</w:t>
            </w:r>
            <w:r w:rsidR="00BF5AFF">
              <w:rPr>
                <w:rFonts w:ascii="Arial" w:hAnsi="Arial" w:cs="Arial"/>
                <w:color w:val="000000"/>
                <w:sz w:val="24"/>
                <w:szCs w:val="24"/>
              </w:rPr>
              <w:t>.</w:t>
            </w:r>
          </w:p>
        </w:tc>
      </w:tr>
      <w:tr w:rsidR="00382B0A" w:rsidRPr="004E0695" w:rsidTr="00B7738D">
        <w:trPr>
          <w:trHeight w:val="292"/>
        </w:trPr>
        <w:tc>
          <w:tcPr>
            <w:tcW w:w="2943" w:type="dxa"/>
          </w:tcPr>
          <w:p w:rsidR="00382B0A" w:rsidRPr="004E0695" w:rsidRDefault="00382B0A" w:rsidP="00B7738D">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382B0A" w:rsidRPr="004E0695" w:rsidRDefault="00382B0A" w:rsidP="00B7738D">
            <w:pPr>
              <w:spacing w:after="0" w:line="240" w:lineRule="auto"/>
              <w:rPr>
                <w:rFonts w:ascii="Arial" w:hAnsi="Arial" w:cs="Arial"/>
                <w:color w:val="000000"/>
                <w:sz w:val="24"/>
                <w:szCs w:val="24"/>
              </w:rPr>
            </w:pPr>
            <w:r w:rsidRPr="004E0695">
              <w:rPr>
                <w:rFonts w:ascii="Arial" w:hAnsi="Arial" w:cs="Arial"/>
                <w:color w:val="000000"/>
                <w:sz w:val="24"/>
                <w:szCs w:val="24"/>
              </w:rPr>
              <w:t>Outcome</w:t>
            </w:r>
            <w:r w:rsidR="00BF5AFF">
              <w:rPr>
                <w:rFonts w:ascii="Arial" w:hAnsi="Arial" w:cs="Arial"/>
                <w:color w:val="000000"/>
                <w:sz w:val="24"/>
                <w:szCs w:val="24"/>
              </w:rPr>
              <w:t>.</w:t>
            </w:r>
          </w:p>
        </w:tc>
      </w:tr>
      <w:tr w:rsidR="00382B0A" w:rsidRPr="004E0695" w:rsidTr="00B7738D">
        <w:trPr>
          <w:trHeight w:val="131"/>
        </w:trPr>
        <w:tc>
          <w:tcPr>
            <w:tcW w:w="2943" w:type="dxa"/>
          </w:tcPr>
          <w:p w:rsidR="00382B0A" w:rsidRPr="004E0695" w:rsidRDefault="00382B0A" w:rsidP="00B7738D">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382B0A" w:rsidRPr="004E0695" w:rsidRDefault="00382B0A" w:rsidP="00B7738D">
            <w:pPr>
              <w:spacing w:after="0" w:line="240" w:lineRule="auto"/>
              <w:rPr>
                <w:rFonts w:ascii="Arial" w:hAnsi="Arial" w:cs="Arial"/>
                <w:color w:val="000000"/>
                <w:sz w:val="24"/>
                <w:szCs w:val="24"/>
              </w:rPr>
            </w:pPr>
            <w:r w:rsidRPr="004E0695">
              <w:rPr>
                <w:rFonts w:ascii="Arial" w:hAnsi="Arial" w:cs="Arial"/>
                <w:color w:val="000000"/>
                <w:sz w:val="24"/>
                <w:szCs w:val="24"/>
              </w:rPr>
              <w:t>None Cumulative</w:t>
            </w:r>
            <w:r w:rsidR="00BF5AFF">
              <w:rPr>
                <w:rFonts w:ascii="Arial" w:hAnsi="Arial" w:cs="Arial"/>
                <w:color w:val="000000"/>
                <w:sz w:val="24"/>
                <w:szCs w:val="24"/>
              </w:rPr>
              <w:t>.</w:t>
            </w:r>
          </w:p>
        </w:tc>
      </w:tr>
      <w:tr w:rsidR="00382B0A" w:rsidRPr="004E0695" w:rsidTr="00B7738D">
        <w:trPr>
          <w:trHeight w:val="131"/>
        </w:trPr>
        <w:tc>
          <w:tcPr>
            <w:tcW w:w="2943" w:type="dxa"/>
          </w:tcPr>
          <w:p w:rsidR="00382B0A" w:rsidRPr="004E0695" w:rsidRDefault="00382B0A" w:rsidP="00B7738D">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382B0A" w:rsidRPr="004E0695" w:rsidRDefault="00382B0A" w:rsidP="00B7738D">
            <w:pPr>
              <w:spacing w:after="0" w:line="240" w:lineRule="auto"/>
              <w:rPr>
                <w:rFonts w:ascii="Arial" w:hAnsi="Arial" w:cs="Arial"/>
                <w:color w:val="000000"/>
                <w:sz w:val="24"/>
                <w:szCs w:val="24"/>
              </w:rPr>
            </w:pPr>
            <w:r w:rsidRPr="004E0695">
              <w:rPr>
                <w:rFonts w:ascii="Arial" w:hAnsi="Arial" w:cs="Arial"/>
                <w:color w:val="000000"/>
                <w:sz w:val="24"/>
                <w:szCs w:val="24"/>
              </w:rPr>
              <w:t>Once</w:t>
            </w:r>
            <w:r w:rsidR="00BF5AFF">
              <w:rPr>
                <w:rFonts w:ascii="Arial" w:hAnsi="Arial" w:cs="Arial"/>
                <w:color w:val="000000"/>
                <w:sz w:val="24"/>
                <w:szCs w:val="24"/>
              </w:rPr>
              <w:t>.</w:t>
            </w:r>
          </w:p>
        </w:tc>
      </w:tr>
      <w:tr w:rsidR="00382B0A" w:rsidRPr="004E0695" w:rsidTr="00B7738D">
        <w:trPr>
          <w:trHeight w:val="131"/>
        </w:trPr>
        <w:tc>
          <w:tcPr>
            <w:tcW w:w="2943" w:type="dxa"/>
          </w:tcPr>
          <w:p w:rsidR="00382B0A" w:rsidRPr="004E0695" w:rsidRDefault="00382B0A" w:rsidP="00B7738D">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382B0A" w:rsidRPr="004E0695" w:rsidRDefault="00382B0A" w:rsidP="00B7738D">
            <w:pPr>
              <w:spacing w:after="0" w:line="240" w:lineRule="auto"/>
              <w:rPr>
                <w:rFonts w:ascii="Arial" w:hAnsi="Arial" w:cs="Arial"/>
                <w:color w:val="000000"/>
                <w:sz w:val="24"/>
                <w:szCs w:val="24"/>
              </w:rPr>
            </w:pPr>
            <w:r w:rsidRPr="004E0695">
              <w:rPr>
                <w:rFonts w:ascii="Arial" w:hAnsi="Arial" w:cs="Arial"/>
                <w:color w:val="000000"/>
                <w:sz w:val="24"/>
                <w:szCs w:val="24"/>
              </w:rPr>
              <w:t>Continuation</w:t>
            </w:r>
            <w:r w:rsidR="00BF5AFF">
              <w:rPr>
                <w:rFonts w:ascii="Arial" w:hAnsi="Arial" w:cs="Arial"/>
                <w:color w:val="000000"/>
                <w:sz w:val="24"/>
                <w:szCs w:val="24"/>
              </w:rPr>
              <w:t>.</w:t>
            </w:r>
          </w:p>
        </w:tc>
      </w:tr>
      <w:tr w:rsidR="00382B0A" w:rsidRPr="004E0695" w:rsidTr="00B7738D">
        <w:trPr>
          <w:trHeight w:val="131"/>
        </w:trPr>
        <w:tc>
          <w:tcPr>
            <w:tcW w:w="2943" w:type="dxa"/>
          </w:tcPr>
          <w:p w:rsidR="00382B0A" w:rsidRPr="004E0695" w:rsidRDefault="00382B0A" w:rsidP="00B7738D">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shd w:val="clear" w:color="auto" w:fill="auto"/>
          </w:tcPr>
          <w:p w:rsidR="00382B0A" w:rsidRPr="004E0695" w:rsidRDefault="001E0E53" w:rsidP="00B7738D">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382B0A" w:rsidRPr="004E0695" w:rsidTr="00B7738D">
        <w:trPr>
          <w:trHeight w:val="131"/>
        </w:trPr>
        <w:tc>
          <w:tcPr>
            <w:tcW w:w="2943" w:type="dxa"/>
          </w:tcPr>
          <w:p w:rsidR="00382B0A" w:rsidRPr="004E0695" w:rsidRDefault="00382B0A" w:rsidP="00B7738D">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382B0A" w:rsidRPr="004E0695" w:rsidRDefault="00382B0A" w:rsidP="00B7738D">
            <w:pPr>
              <w:spacing w:after="0" w:line="240" w:lineRule="auto"/>
              <w:rPr>
                <w:rFonts w:ascii="Arial" w:hAnsi="Arial" w:cs="Arial"/>
                <w:color w:val="000000"/>
                <w:sz w:val="24"/>
                <w:szCs w:val="24"/>
              </w:rPr>
            </w:pPr>
            <w:r w:rsidRPr="004E0695">
              <w:rPr>
                <w:rFonts w:ascii="Arial" w:hAnsi="Arial" w:cs="Arial"/>
                <w:color w:val="000000"/>
                <w:sz w:val="24"/>
                <w:szCs w:val="24"/>
              </w:rPr>
              <w:t>M Letolo</w:t>
            </w:r>
            <w:r w:rsidR="00BF5AFF">
              <w:rPr>
                <w:rFonts w:ascii="Arial" w:hAnsi="Arial" w:cs="Arial"/>
                <w:color w:val="000000"/>
                <w:sz w:val="24"/>
                <w:szCs w:val="24"/>
              </w:rPr>
              <w:t>.</w:t>
            </w:r>
          </w:p>
        </w:tc>
      </w:tr>
    </w:tbl>
    <w:p w:rsidR="0034428D" w:rsidRPr="004E0695" w:rsidRDefault="0034428D" w:rsidP="00AE071B">
      <w:pPr>
        <w:spacing w:after="0" w:line="240" w:lineRule="auto"/>
        <w:rPr>
          <w:rFonts w:ascii="Arial" w:hAnsi="Arial" w:cs="Arial"/>
          <w:b/>
          <w:bCs/>
          <w:sz w:val="24"/>
          <w:szCs w:val="24"/>
        </w:rPr>
      </w:pPr>
    </w:p>
    <w:p w:rsidR="00E26336" w:rsidRPr="004E0695" w:rsidRDefault="00E26336" w:rsidP="00E26336">
      <w:pPr>
        <w:spacing w:after="0" w:line="240" w:lineRule="auto"/>
        <w:ind w:hanging="142"/>
        <w:rPr>
          <w:rFonts w:ascii="Arial" w:hAnsi="Arial" w:cs="Arial"/>
          <w:b/>
          <w:bCs/>
          <w:sz w:val="24"/>
          <w:szCs w:val="24"/>
        </w:rPr>
      </w:pPr>
      <w:r w:rsidRPr="004E0695">
        <w:rPr>
          <w:rFonts w:ascii="Arial" w:hAnsi="Arial" w:cs="Arial"/>
          <w:b/>
          <w:bCs/>
          <w:sz w:val="24"/>
          <w:szCs w:val="24"/>
        </w:rPr>
        <w:t>ENVIRONMENTAL QUALITY MANAGEMENT</w:t>
      </w:r>
    </w:p>
    <w:p w:rsidR="00E26336" w:rsidRPr="004E0695" w:rsidRDefault="00E26336" w:rsidP="002C52B2">
      <w:pPr>
        <w:spacing w:after="0" w:line="240" w:lineRule="auto"/>
        <w:rPr>
          <w:rFonts w:ascii="Arial" w:hAnsi="Arial" w:cs="Arial"/>
          <w:b/>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sz w:val="24"/>
                <w:szCs w:val="24"/>
              </w:rPr>
            </w:pPr>
            <w:r w:rsidRPr="004E0695">
              <w:rPr>
                <w:rFonts w:ascii="Arial" w:hAnsi="Arial" w:cs="Arial"/>
                <w:b/>
                <w:sz w:val="24"/>
                <w:szCs w:val="24"/>
              </w:rPr>
              <w:t xml:space="preserve">Indicator title </w:t>
            </w:r>
          </w:p>
        </w:tc>
        <w:tc>
          <w:tcPr>
            <w:tcW w:w="7230" w:type="dxa"/>
            <w:shd w:val="clear" w:color="auto" w:fill="C2D69B" w:themeFill="accent3" w:themeFillTint="99"/>
          </w:tcPr>
          <w:p w:rsidR="00E26336" w:rsidRPr="004E0695" w:rsidRDefault="00512DFE" w:rsidP="00CE032A">
            <w:pPr>
              <w:spacing w:after="0" w:line="240" w:lineRule="auto"/>
              <w:ind w:right="-113"/>
              <w:rPr>
                <w:rFonts w:ascii="Arial" w:hAnsi="Arial" w:cs="Arial"/>
                <w:color w:val="FF0000"/>
                <w:sz w:val="24"/>
                <w:szCs w:val="24"/>
              </w:rPr>
            </w:pPr>
            <w:r w:rsidRPr="004E0695">
              <w:rPr>
                <w:rFonts w:ascii="Arial" w:hAnsi="Arial" w:cs="Arial"/>
                <w:sz w:val="24"/>
                <w:szCs w:val="24"/>
              </w:rPr>
              <w:t>Number of facilities trained on the Waste Information System.</w:t>
            </w:r>
          </w:p>
        </w:tc>
      </w:tr>
      <w:tr w:rsidR="00282018" w:rsidRPr="004E0695" w:rsidTr="00CE032A">
        <w:trPr>
          <w:trHeight w:val="273"/>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Officials responsible for waste management at municipalities are trained on how the system works and how to capture waste data and report</w:t>
            </w:r>
            <w:r w:rsidR="00BF5AFF">
              <w:rPr>
                <w:rFonts w:ascii="Arial" w:hAnsi="Arial" w:cs="Arial"/>
                <w:sz w:val="24"/>
                <w:szCs w:val="24"/>
              </w:rPr>
              <w:t>.</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To be able to know the amount of waste that is being produced in the Province</w:t>
            </w:r>
            <w:r w:rsidR="00BF5AFF">
              <w:rPr>
                <w:rFonts w:ascii="Arial" w:hAnsi="Arial" w:cs="Arial"/>
                <w:sz w:val="24"/>
                <w:szCs w:val="24"/>
              </w:rPr>
              <w:t>.</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Data is collected from municipalities</w:t>
            </w:r>
            <w:r w:rsidR="00BF5AFF">
              <w:rPr>
                <w:rFonts w:ascii="Arial" w:hAnsi="Arial" w:cs="Arial"/>
                <w:sz w:val="24"/>
                <w:szCs w:val="24"/>
              </w:rPr>
              <w:t>.</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This is calculated based on the number of facilities that exist</w:t>
            </w:r>
            <w:r w:rsidR="00BF5AFF">
              <w:rPr>
                <w:rFonts w:ascii="Arial" w:hAnsi="Arial" w:cs="Arial"/>
                <w:sz w:val="24"/>
                <w:szCs w:val="24"/>
              </w:rPr>
              <w:t>.</w:t>
            </w:r>
          </w:p>
        </w:tc>
      </w:tr>
      <w:tr w:rsidR="00282018" w:rsidRPr="004E0695" w:rsidTr="00CE032A">
        <w:trPr>
          <w:trHeight w:val="273"/>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282018" w:rsidRPr="004E0695" w:rsidRDefault="00BF5AFF" w:rsidP="00BF5AFF">
            <w:pPr>
              <w:spacing w:after="0" w:line="240" w:lineRule="auto"/>
              <w:jc w:val="left"/>
              <w:rPr>
                <w:rFonts w:ascii="Arial" w:hAnsi="Arial" w:cs="Arial"/>
                <w:sz w:val="24"/>
                <w:szCs w:val="24"/>
              </w:rPr>
            </w:pPr>
            <w:r>
              <w:rPr>
                <w:rFonts w:ascii="Arial" w:hAnsi="Arial" w:cs="Arial"/>
                <w:sz w:val="24"/>
                <w:szCs w:val="24"/>
              </w:rPr>
              <w:t xml:space="preserve">Most </w:t>
            </w:r>
            <w:r w:rsidR="00282018" w:rsidRPr="004E0695">
              <w:rPr>
                <w:rFonts w:ascii="Arial" w:hAnsi="Arial" w:cs="Arial"/>
                <w:sz w:val="24"/>
                <w:szCs w:val="24"/>
              </w:rPr>
              <w:t>municipalities do not  have an excess control person who can capture data as the waste enters the facility</w:t>
            </w:r>
            <w:r>
              <w:rPr>
                <w:rFonts w:ascii="Arial" w:hAnsi="Arial" w:cs="Arial"/>
                <w:sz w:val="24"/>
                <w:szCs w:val="24"/>
              </w:rPr>
              <w:t>.</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Output</w:t>
            </w:r>
            <w:r w:rsidR="00BF5AFF">
              <w:rPr>
                <w:rFonts w:ascii="Arial" w:hAnsi="Arial" w:cs="Arial"/>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Cumulative</w:t>
            </w:r>
            <w:r w:rsidR="00BF5AFF">
              <w:rPr>
                <w:rFonts w:ascii="Arial" w:hAnsi="Arial" w:cs="Arial"/>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Quarterly</w:t>
            </w:r>
            <w:r w:rsidR="00BF5AFF">
              <w:rPr>
                <w:rFonts w:ascii="Arial" w:hAnsi="Arial" w:cs="Arial"/>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New</w:t>
            </w:r>
            <w:r w:rsidR="00BF5AFF">
              <w:rPr>
                <w:rFonts w:ascii="Arial" w:hAnsi="Arial" w:cs="Arial"/>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282018" w:rsidRPr="004E0695" w:rsidRDefault="001E0E53" w:rsidP="00B7738D">
            <w:pPr>
              <w:spacing w:after="0" w:line="240" w:lineRule="auto"/>
              <w:rPr>
                <w:rFonts w:ascii="Arial" w:hAnsi="Arial" w:cs="Arial"/>
                <w:sz w:val="24"/>
                <w:szCs w:val="24"/>
              </w:rPr>
            </w:pPr>
            <w:r>
              <w:rPr>
                <w:rFonts w:ascii="Arial" w:hAnsi="Arial" w:cs="Arial"/>
                <w:color w:val="000000"/>
                <w:sz w:val="24"/>
                <w:szCs w:val="24"/>
              </w:rPr>
              <w:t>Higher performance is desired.</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282018" w:rsidRPr="004E0695" w:rsidRDefault="00EB7C60" w:rsidP="00B7738D">
            <w:pPr>
              <w:spacing w:after="0" w:line="240" w:lineRule="auto"/>
              <w:rPr>
                <w:rFonts w:ascii="Arial" w:hAnsi="Arial" w:cs="Arial"/>
                <w:sz w:val="24"/>
                <w:szCs w:val="24"/>
              </w:rPr>
            </w:pPr>
            <w:r>
              <w:rPr>
                <w:rFonts w:ascii="Arial" w:hAnsi="Arial" w:cs="Arial"/>
                <w:sz w:val="24"/>
                <w:szCs w:val="24"/>
              </w:rPr>
              <w:t>Grace Mkhosana</w:t>
            </w:r>
            <w:r w:rsidR="00BF5AFF">
              <w:rPr>
                <w:rFonts w:ascii="Arial" w:hAnsi="Arial" w:cs="Arial"/>
                <w:sz w:val="24"/>
                <w:szCs w:val="24"/>
              </w:rPr>
              <w:t>.</w:t>
            </w:r>
          </w:p>
        </w:tc>
      </w:tr>
    </w:tbl>
    <w:p w:rsidR="00E26336" w:rsidRPr="004E0695" w:rsidRDefault="00E26336" w:rsidP="00E26336">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512DFE" w:rsidP="00CE032A">
            <w:pPr>
              <w:spacing w:after="0" w:line="240" w:lineRule="auto"/>
              <w:rPr>
                <w:rFonts w:ascii="Arial" w:hAnsi="Arial" w:cs="Arial"/>
                <w:b/>
                <w:sz w:val="24"/>
                <w:szCs w:val="24"/>
              </w:rPr>
            </w:pPr>
            <w:r w:rsidRPr="004E0695">
              <w:rPr>
                <w:rFonts w:ascii="Arial" w:hAnsi="Arial" w:cs="Arial"/>
                <w:sz w:val="24"/>
                <w:szCs w:val="24"/>
              </w:rPr>
              <w:t>Percentage of waste licenses applications finalised within legislated time-frames.</w:t>
            </w:r>
            <w:r w:rsidR="00564C42" w:rsidRPr="004E0695">
              <w:rPr>
                <w:rFonts w:ascii="Arial" w:hAnsi="Arial" w:cs="Arial"/>
                <w:sz w:val="24"/>
                <w:szCs w:val="24"/>
              </w:rPr>
              <w:t xml:space="preserve"> ( Demand driven)</w:t>
            </w:r>
          </w:p>
        </w:tc>
      </w:tr>
      <w:tr w:rsidR="00282018" w:rsidRPr="004E0695" w:rsidTr="00CE032A">
        <w:trPr>
          <w:trHeight w:val="273"/>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282018" w:rsidRPr="004E0695" w:rsidRDefault="00282018" w:rsidP="00BF5AFF">
            <w:pPr>
              <w:spacing w:after="0" w:line="240" w:lineRule="auto"/>
              <w:rPr>
                <w:rFonts w:ascii="Arial" w:hAnsi="Arial" w:cs="Arial"/>
                <w:sz w:val="24"/>
                <w:szCs w:val="24"/>
              </w:rPr>
            </w:pPr>
            <w:r w:rsidRPr="004E0695">
              <w:rPr>
                <w:rFonts w:ascii="Arial" w:hAnsi="Arial" w:cs="Arial"/>
                <w:sz w:val="24"/>
                <w:szCs w:val="24"/>
              </w:rPr>
              <w:t>Licenses issued to facilities that conduct waste management activities</w:t>
            </w:r>
            <w:r w:rsidR="00BF5AFF">
              <w:rPr>
                <w:rFonts w:ascii="Arial" w:hAnsi="Arial" w:cs="Arial"/>
                <w:sz w:val="24"/>
                <w:szCs w:val="24"/>
              </w:rPr>
              <w:t>.</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To meet the requirements of the Waste Act</w:t>
            </w:r>
            <w:r w:rsidR="00BF5AFF">
              <w:rPr>
                <w:rFonts w:ascii="Arial" w:hAnsi="Arial" w:cs="Arial"/>
                <w:sz w:val="24"/>
                <w:szCs w:val="24"/>
              </w:rPr>
              <w:t>.</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Listed Waste Management Activities</w:t>
            </w:r>
            <w:r w:rsidR="00BF5AFF">
              <w:rPr>
                <w:rFonts w:ascii="Arial" w:hAnsi="Arial" w:cs="Arial"/>
                <w:sz w:val="24"/>
                <w:szCs w:val="24"/>
              </w:rPr>
              <w:t>.</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Number of applications received</w:t>
            </w:r>
            <w:r w:rsidR="00BF5AFF">
              <w:rPr>
                <w:rFonts w:ascii="Arial" w:hAnsi="Arial" w:cs="Arial"/>
                <w:sz w:val="24"/>
                <w:szCs w:val="24"/>
              </w:rPr>
              <w:t>.</w:t>
            </w:r>
          </w:p>
        </w:tc>
      </w:tr>
      <w:tr w:rsidR="00282018" w:rsidRPr="004E0695" w:rsidTr="00CE032A">
        <w:trPr>
          <w:trHeight w:val="273"/>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Illegal commencement of listed act ivies</w:t>
            </w:r>
            <w:r w:rsidR="00BF5AFF">
              <w:rPr>
                <w:rFonts w:ascii="Arial" w:hAnsi="Arial" w:cs="Arial"/>
                <w:sz w:val="24"/>
                <w:szCs w:val="24"/>
              </w:rPr>
              <w:t>.</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Output</w:t>
            </w:r>
            <w:r w:rsidR="00BF5AFF">
              <w:rPr>
                <w:rFonts w:ascii="Arial" w:hAnsi="Arial" w:cs="Arial"/>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Cumulative</w:t>
            </w:r>
            <w:r w:rsidR="00BF5AFF">
              <w:rPr>
                <w:rFonts w:ascii="Arial" w:hAnsi="Arial" w:cs="Arial"/>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Quarterly</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New</w:t>
            </w:r>
            <w:r w:rsidR="00BF5AFF">
              <w:rPr>
                <w:rFonts w:ascii="Arial" w:hAnsi="Arial" w:cs="Arial"/>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lastRenderedPageBreak/>
              <w:t>Desired performance</w:t>
            </w:r>
          </w:p>
        </w:tc>
        <w:tc>
          <w:tcPr>
            <w:tcW w:w="7230" w:type="dxa"/>
          </w:tcPr>
          <w:p w:rsidR="00282018" w:rsidRPr="004E0695" w:rsidRDefault="00482F3B" w:rsidP="00B7738D">
            <w:pPr>
              <w:spacing w:after="0" w:line="240" w:lineRule="auto"/>
              <w:rPr>
                <w:rFonts w:ascii="Arial" w:hAnsi="Arial" w:cs="Arial"/>
                <w:sz w:val="24"/>
                <w:szCs w:val="24"/>
              </w:rPr>
            </w:pPr>
            <w:r>
              <w:rPr>
                <w:rFonts w:ascii="Arial" w:hAnsi="Arial" w:cs="Arial"/>
                <w:color w:val="000000"/>
                <w:sz w:val="24"/>
                <w:szCs w:val="24"/>
              </w:rPr>
              <w:t>Higher performance is desired.</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282018" w:rsidRPr="004E0695" w:rsidRDefault="00EB7C60" w:rsidP="00B7738D">
            <w:pPr>
              <w:spacing w:after="0" w:line="240" w:lineRule="auto"/>
              <w:rPr>
                <w:rFonts w:ascii="Arial" w:hAnsi="Arial" w:cs="Arial"/>
                <w:sz w:val="24"/>
                <w:szCs w:val="24"/>
              </w:rPr>
            </w:pPr>
            <w:r>
              <w:rPr>
                <w:rFonts w:ascii="Arial" w:hAnsi="Arial" w:cs="Arial"/>
                <w:sz w:val="24"/>
                <w:szCs w:val="24"/>
              </w:rPr>
              <w:t>Grace Mkhosana</w:t>
            </w:r>
            <w:r w:rsidR="00BF5AFF">
              <w:rPr>
                <w:rFonts w:ascii="Arial" w:hAnsi="Arial" w:cs="Arial"/>
                <w:sz w:val="24"/>
                <w:szCs w:val="24"/>
              </w:rPr>
              <w:t>.</w:t>
            </w:r>
          </w:p>
        </w:tc>
      </w:tr>
    </w:tbl>
    <w:p w:rsidR="00E26336" w:rsidRPr="004E0695" w:rsidRDefault="00E26336" w:rsidP="00E26336">
      <w:pPr>
        <w:spacing w:after="0" w:line="240" w:lineRule="auto"/>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512DFE" w:rsidP="00CE032A">
            <w:pPr>
              <w:spacing w:after="0" w:line="240" w:lineRule="auto"/>
              <w:rPr>
                <w:rFonts w:ascii="Arial" w:hAnsi="Arial" w:cs="Arial"/>
                <w:b/>
                <w:sz w:val="24"/>
                <w:szCs w:val="24"/>
              </w:rPr>
            </w:pPr>
            <w:r w:rsidRPr="004E0695">
              <w:rPr>
                <w:rFonts w:ascii="Arial" w:hAnsi="Arial" w:cs="Arial"/>
                <w:sz w:val="24"/>
                <w:szCs w:val="24"/>
              </w:rPr>
              <w:t>Percentage of EIA applications finalized within legislated time-frames.</w:t>
            </w:r>
            <w:r w:rsidR="00881C9A" w:rsidRPr="004E0695">
              <w:rPr>
                <w:rFonts w:ascii="Arial" w:hAnsi="Arial" w:cs="Arial"/>
                <w:color w:val="FF0000"/>
                <w:sz w:val="24"/>
                <w:szCs w:val="24"/>
              </w:rPr>
              <w:t xml:space="preserve"> </w:t>
            </w:r>
            <w:r w:rsidR="00881C9A" w:rsidRPr="004E0695">
              <w:rPr>
                <w:rFonts w:ascii="Arial" w:hAnsi="Arial" w:cs="Arial"/>
                <w:sz w:val="24"/>
                <w:szCs w:val="24"/>
              </w:rPr>
              <w:t>( Demand driven)</w:t>
            </w:r>
          </w:p>
        </w:tc>
      </w:tr>
      <w:tr w:rsidR="00282018" w:rsidRPr="004E0695" w:rsidTr="00CE032A">
        <w:trPr>
          <w:trHeight w:val="273"/>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282018" w:rsidRPr="004E0695" w:rsidRDefault="00282018" w:rsidP="00B7738D">
            <w:pPr>
              <w:spacing w:after="0" w:line="240" w:lineRule="auto"/>
              <w:rPr>
                <w:rFonts w:ascii="Arial" w:hAnsi="Arial" w:cs="Arial"/>
                <w:color w:val="000000"/>
                <w:sz w:val="24"/>
                <w:szCs w:val="24"/>
              </w:rPr>
            </w:pPr>
            <w:r w:rsidRPr="004E0695">
              <w:rPr>
                <w:rFonts w:ascii="Arial" w:hAnsi="Arial" w:cs="Arial"/>
                <w:color w:val="000000"/>
                <w:sz w:val="24"/>
                <w:szCs w:val="24"/>
              </w:rPr>
              <w:t xml:space="preserve">It is the total number of environmental authorizations issued, refused, EIA applications withdrawn and closed as well as those which have lapsed and were closed. </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282018" w:rsidRPr="004E0695" w:rsidRDefault="00282018" w:rsidP="00B7738D">
            <w:pPr>
              <w:spacing w:after="0" w:line="240" w:lineRule="auto"/>
              <w:rPr>
                <w:rFonts w:ascii="Arial" w:hAnsi="Arial" w:cs="Arial"/>
                <w:color w:val="000000"/>
                <w:sz w:val="24"/>
                <w:szCs w:val="24"/>
              </w:rPr>
            </w:pPr>
            <w:r w:rsidRPr="004E0695">
              <w:rPr>
                <w:rFonts w:ascii="Arial" w:hAnsi="Arial" w:cs="Arial"/>
                <w:bCs/>
                <w:sz w:val="24"/>
                <w:szCs w:val="24"/>
              </w:rPr>
              <w:t>The Department always ensures that the review and finalization of the EIA applications are fast-tracked in pursuit of sustainable development in the province</w:t>
            </w:r>
            <w:r w:rsidR="00BF5AFF">
              <w:rPr>
                <w:rFonts w:ascii="Arial" w:hAnsi="Arial" w:cs="Arial"/>
                <w:bCs/>
                <w:sz w:val="24"/>
                <w:szCs w:val="24"/>
              </w:rPr>
              <w:t>.</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282018" w:rsidRPr="004E0695" w:rsidRDefault="00282018" w:rsidP="00B7738D">
            <w:pPr>
              <w:spacing w:after="0" w:line="240" w:lineRule="auto"/>
              <w:rPr>
                <w:rFonts w:ascii="Arial" w:hAnsi="Arial" w:cs="Arial"/>
                <w:color w:val="000000"/>
                <w:sz w:val="24"/>
                <w:szCs w:val="24"/>
              </w:rPr>
            </w:pPr>
            <w:r w:rsidRPr="004E0695">
              <w:rPr>
                <w:rFonts w:ascii="Arial" w:hAnsi="Arial" w:cs="Arial"/>
                <w:color w:val="000000"/>
                <w:sz w:val="24"/>
                <w:szCs w:val="24"/>
              </w:rPr>
              <w:t>EIA manual register file and computerized National Environmental Authorisation System (NEAS).</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282018" w:rsidRPr="004E0695" w:rsidRDefault="00282018" w:rsidP="00B7738D">
            <w:pPr>
              <w:spacing w:after="0"/>
              <w:rPr>
                <w:rFonts w:ascii="Arial" w:hAnsi="Arial" w:cs="Arial"/>
                <w:sz w:val="24"/>
                <w:szCs w:val="24"/>
              </w:rPr>
            </w:pPr>
            <w:r w:rsidRPr="004E0695">
              <w:rPr>
                <w:rFonts w:ascii="Arial" w:hAnsi="Arial" w:cs="Arial"/>
                <w:sz w:val="24"/>
                <w:szCs w:val="24"/>
              </w:rPr>
              <w:t xml:space="preserve">The Unit always counts every EIA authorisation issued, every EIA authorisation refused, every withdrawn EIA application and closed as well as every EIA application which lapsed and closed in the reporting period, within the legislated timeframe set for processing of an EIA application. </w:t>
            </w:r>
          </w:p>
          <w:p w:rsidR="00282018" w:rsidRPr="004E0695" w:rsidRDefault="00282018" w:rsidP="00B7738D">
            <w:pPr>
              <w:spacing w:after="0"/>
              <w:rPr>
                <w:rFonts w:ascii="Arial" w:hAnsi="Arial" w:cs="Arial"/>
                <w:sz w:val="24"/>
                <w:szCs w:val="24"/>
              </w:rPr>
            </w:pPr>
            <w:r w:rsidRPr="004E0695">
              <w:rPr>
                <w:rFonts w:ascii="Arial" w:hAnsi="Arial" w:cs="Arial"/>
                <w:sz w:val="24"/>
                <w:szCs w:val="24"/>
              </w:rPr>
              <w:t>The Unit will express this as a percentage of the applications received and a percentage of the applications not finalised within the timeframe.</w:t>
            </w:r>
          </w:p>
        </w:tc>
      </w:tr>
      <w:tr w:rsidR="00282018" w:rsidRPr="004E0695" w:rsidTr="00CE032A">
        <w:trPr>
          <w:trHeight w:val="273"/>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282018" w:rsidRPr="004E0695" w:rsidRDefault="00282018" w:rsidP="00B7738D">
            <w:pPr>
              <w:spacing w:after="0"/>
              <w:rPr>
                <w:rFonts w:ascii="Arial" w:hAnsi="Arial" w:cs="Arial"/>
                <w:sz w:val="24"/>
                <w:szCs w:val="24"/>
              </w:rPr>
            </w:pPr>
            <w:r w:rsidRPr="004E0695">
              <w:rPr>
                <w:rFonts w:ascii="Arial" w:hAnsi="Arial" w:cs="Arial"/>
                <w:bCs/>
                <w:sz w:val="24"/>
                <w:szCs w:val="24"/>
              </w:rPr>
              <w:t>The reliability of the manual registers and NEAS depend on the accuracy of the data captured</w:t>
            </w:r>
            <w:r w:rsidR="00BF5AFF">
              <w:rPr>
                <w:rFonts w:ascii="Arial" w:hAnsi="Arial" w:cs="Arial"/>
                <w:bCs/>
                <w:sz w:val="24"/>
                <w:szCs w:val="24"/>
              </w:rPr>
              <w:t>.</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282018" w:rsidRPr="004E0695" w:rsidRDefault="00282018" w:rsidP="00B7738D">
            <w:pPr>
              <w:spacing w:after="0"/>
              <w:rPr>
                <w:rFonts w:ascii="Arial" w:hAnsi="Arial" w:cs="Arial"/>
                <w:sz w:val="24"/>
                <w:szCs w:val="24"/>
              </w:rPr>
            </w:pPr>
            <w:r w:rsidRPr="004E0695">
              <w:rPr>
                <w:rFonts w:ascii="Arial" w:hAnsi="Arial" w:cs="Arial"/>
                <w:sz w:val="24"/>
                <w:szCs w:val="24"/>
              </w:rPr>
              <w:t>Output</w:t>
            </w:r>
            <w:r w:rsidR="00BF5AFF">
              <w:rPr>
                <w:rFonts w:ascii="Arial" w:hAnsi="Arial" w:cs="Arial"/>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282018" w:rsidRPr="004E0695" w:rsidRDefault="00282018" w:rsidP="00B7738D">
            <w:pPr>
              <w:spacing w:after="0"/>
              <w:rPr>
                <w:rFonts w:ascii="Arial" w:hAnsi="Arial" w:cs="Arial"/>
                <w:bCs/>
                <w:sz w:val="24"/>
                <w:szCs w:val="24"/>
              </w:rPr>
            </w:pPr>
            <w:r w:rsidRPr="004E0695">
              <w:rPr>
                <w:rFonts w:ascii="Arial" w:hAnsi="Arial" w:cs="Arial"/>
                <w:sz w:val="24"/>
                <w:szCs w:val="24"/>
              </w:rPr>
              <w:t>Cumulative</w:t>
            </w:r>
            <w:r w:rsidR="00BF5AFF">
              <w:rPr>
                <w:rFonts w:ascii="Arial" w:hAnsi="Arial" w:cs="Arial"/>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282018" w:rsidRPr="004E0695" w:rsidRDefault="00282018" w:rsidP="00B7738D">
            <w:pPr>
              <w:spacing w:after="0"/>
              <w:rPr>
                <w:rFonts w:ascii="Arial" w:hAnsi="Arial" w:cs="Arial"/>
                <w:bCs/>
                <w:sz w:val="24"/>
                <w:szCs w:val="24"/>
              </w:rPr>
            </w:pPr>
            <w:r w:rsidRPr="004E0695">
              <w:rPr>
                <w:rFonts w:ascii="Arial" w:hAnsi="Arial" w:cs="Arial"/>
                <w:bCs/>
                <w:sz w:val="24"/>
                <w:szCs w:val="24"/>
              </w:rPr>
              <w:t xml:space="preserve">Quarterly </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282018" w:rsidRPr="004E0695" w:rsidRDefault="00282018" w:rsidP="00B7738D">
            <w:pPr>
              <w:spacing w:after="0"/>
              <w:rPr>
                <w:rFonts w:ascii="Arial" w:hAnsi="Arial" w:cs="Arial"/>
                <w:bCs/>
                <w:sz w:val="24"/>
                <w:szCs w:val="24"/>
              </w:rPr>
            </w:pPr>
            <w:r w:rsidRPr="004E0695">
              <w:rPr>
                <w:rFonts w:ascii="Arial" w:hAnsi="Arial" w:cs="Arial"/>
                <w:bCs/>
                <w:sz w:val="24"/>
                <w:szCs w:val="24"/>
              </w:rPr>
              <w:t>No</w:t>
            </w:r>
            <w:r w:rsidR="00BF5AFF">
              <w:rPr>
                <w:rFonts w:ascii="Arial" w:hAnsi="Arial" w:cs="Arial"/>
                <w:bCs/>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282018" w:rsidRPr="004E0695" w:rsidRDefault="00E1677B" w:rsidP="00B7738D">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282018" w:rsidRPr="004E0695" w:rsidRDefault="00282018" w:rsidP="00B7738D">
            <w:pPr>
              <w:spacing w:after="0" w:line="240" w:lineRule="auto"/>
              <w:rPr>
                <w:rFonts w:ascii="Arial" w:hAnsi="Arial" w:cs="Arial"/>
                <w:color w:val="000000"/>
                <w:sz w:val="24"/>
                <w:szCs w:val="24"/>
              </w:rPr>
            </w:pPr>
            <w:r w:rsidRPr="004E0695">
              <w:rPr>
                <w:rFonts w:ascii="Arial" w:hAnsi="Arial" w:cs="Arial"/>
                <w:color w:val="000000"/>
                <w:sz w:val="24"/>
                <w:szCs w:val="24"/>
              </w:rPr>
              <w:t xml:space="preserve">Deputy Director: </w:t>
            </w:r>
            <w:r w:rsidR="00EB7C60">
              <w:rPr>
                <w:rFonts w:ascii="Arial" w:hAnsi="Arial" w:cs="Arial"/>
                <w:sz w:val="24"/>
                <w:szCs w:val="24"/>
              </w:rPr>
              <w:t>Grace Mkhosana</w:t>
            </w:r>
            <w:r w:rsidR="00BF5AFF">
              <w:rPr>
                <w:rFonts w:ascii="Arial" w:hAnsi="Arial" w:cs="Arial"/>
                <w:sz w:val="24"/>
                <w:szCs w:val="24"/>
              </w:rPr>
              <w:t>.</w:t>
            </w:r>
          </w:p>
        </w:tc>
      </w:tr>
    </w:tbl>
    <w:p w:rsidR="00E26336" w:rsidRPr="004E0695" w:rsidRDefault="00E26336" w:rsidP="00E26336">
      <w:pPr>
        <w:spacing w:after="0" w:line="240" w:lineRule="auto"/>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512DFE" w:rsidP="00CE032A">
            <w:pPr>
              <w:tabs>
                <w:tab w:val="left" w:pos="2910"/>
              </w:tabs>
              <w:spacing w:after="0" w:line="240" w:lineRule="auto"/>
              <w:rPr>
                <w:rFonts w:ascii="Arial" w:hAnsi="Arial" w:cs="Arial"/>
                <w:b/>
                <w:sz w:val="24"/>
                <w:szCs w:val="24"/>
              </w:rPr>
            </w:pPr>
            <w:r w:rsidRPr="004E0695">
              <w:rPr>
                <w:rFonts w:ascii="Arial" w:hAnsi="Arial" w:cs="Arial"/>
                <w:sz w:val="24"/>
                <w:szCs w:val="24"/>
              </w:rPr>
              <w:t>Percentage of atmospheric emissions licences with complete applications issued within legislated time-frames.</w:t>
            </w:r>
            <w:r w:rsidR="00881C9A" w:rsidRPr="004E0695">
              <w:rPr>
                <w:rFonts w:ascii="Arial" w:hAnsi="Arial" w:cs="Arial"/>
                <w:color w:val="FF0000"/>
                <w:sz w:val="24"/>
                <w:szCs w:val="24"/>
              </w:rPr>
              <w:t xml:space="preserve"> </w:t>
            </w:r>
            <w:r w:rsidR="00881C9A" w:rsidRPr="004E0695">
              <w:rPr>
                <w:rFonts w:ascii="Arial" w:hAnsi="Arial" w:cs="Arial"/>
                <w:sz w:val="24"/>
                <w:szCs w:val="24"/>
              </w:rPr>
              <w:t>( Demand driven)</w:t>
            </w:r>
          </w:p>
        </w:tc>
      </w:tr>
      <w:tr w:rsidR="00282018" w:rsidRPr="004E0695" w:rsidTr="00CE032A">
        <w:trPr>
          <w:trHeight w:val="273"/>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282018" w:rsidRPr="004E0695" w:rsidRDefault="00282018" w:rsidP="00B7738D">
            <w:pPr>
              <w:pStyle w:val="ListParagraph"/>
              <w:spacing w:after="0" w:line="240" w:lineRule="auto"/>
              <w:ind w:left="0"/>
              <w:rPr>
                <w:rFonts w:ascii="Arial" w:hAnsi="Arial" w:cs="Arial"/>
                <w:bCs/>
                <w:sz w:val="24"/>
                <w:szCs w:val="24"/>
              </w:rPr>
            </w:pPr>
            <w:r w:rsidRPr="004E0695">
              <w:rPr>
                <w:rFonts w:ascii="Arial" w:hAnsi="Arial" w:cs="Arial"/>
                <w:bCs/>
                <w:sz w:val="24"/>
                <w:szCs w:val="24"/>
              </w:rPr>
              <w:t>The total number of air emission licence applications where final decisions are made to either issue the authorisation or refuse authorisation or withdraw the application or close the lapsed application in the reporting period within legislated timeframe</w:t>
            </w:r>
            <w:r w:rsidR="00BF5AFF">
              <w:rPr>
                <w:rFonts w:ascii="Arial" w:hAnsi="Arial" w:cs="Arial"/>
                <w:bCs/>
                <w:sz w:val="24"/>
                <w:szCs w:val="24"/>
              </w:rPr>
              <w:t>.</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282018" w:rsidRPr="004E0695" w:rsidRDefault="00282018" w:rsidP="00B7738D">
            <w:pPr>
              <w:spacing w:after="0"/>
              <w:rPr>
                <w:rFonts w:ascii="Arial" w:hAnsi="Arial" w:cs="Arial"/>
                <w:bCs/>
                <w:sz w:val="24"/>
                <w:szCs w:val="24"/>
              </w:rPr>
            </w:pPr>
            <w:r w:rsidRPr="004E0695">
              <w:rPr>
                <w:rFonts w:ascii="Arial" w:hAnsi="Arial" w:cs="Arial"/>
                <w:bCs/>
                <w:sz w:val="24"/>
                <w:szCs w:val="24"/>
              </w:rPr>
              <w:t>The Department is capacitated to consider air emission licence applications in pursuit of sustainable environmental management in the province</w:t>
            </w:r>
            <w:r w:rsidR="00BF5AFF">
              <w:rPr>
                <w:rFonts w:ascii="Arial" w:hAnsi="Arial" w:cs="Arial"/>
                <w:bCs/>
                <w:sz w:val="24"/>
                <w:szCs w:val="24"/>
              </w:rPr>
              <w:t>.</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282018" w:rsidRPr="004E0695" w:rsidRDefault="00282018" w:rsidP="00B7738D">
            <w:pPr>
              <w:spacing w:after="0"/>
              <w:rPr>
                <w:rFonts w:ascii="Arial" w:hAnsi="Arial" w:cs="Arial"/>
                <w:bCs/>
                <w:sz w:val="24"/>
                <w:szCs w:val="24"/>
              </w:rPr>
            </w:pPr>
            <w:r w:rsidRPr="004E0695">
              <w:rPr>
                <w:rFonts w:ascii="Arial" w:hAnsi="Arial" w:cs="Arial"/>
                <w:bCs/>
                <w:sz w:val="24"/>
                <w:szCs w:val="24"/>
              </w:rPr>
              <w:t>The Department keeps and maintain Air emission licences’ register (Record of air emission licences’ files)</w:t>
            </w:r>
            <w:r w:rsidR="00BF5AFF">
              <w:rPr>
                <w:rFonts w:ascii="Arial" w:hAnsi="Arial" w:cs="Arial"/>
                <w:bCs/>
                <w:sz w:val="24"/>
                <w:szCs w:val="24"/>
              </w:rPr>
              <w:t>.</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shd w:val="clear" w:color="auto" w:fill="auto"/>
          </w:tcPr>
          <w:p w:rsidR="00282018" w:rsidRPr="004E0695" w:rsidRDefault="00E1677B" w:rsidP="00B7738D">
            <w:pPr>
              <w:spacing w:after="0"/>
              <w:rPr>
                <w:rFonts w:ascii="Arial" w:hAnsi="Arial" w:cs="Arial"/>
                <w:sz w:val="24"/>
                <w:szCs w:val="24"/>
              </w:rPr>
            </w:pPr>
            <w:r>
              <w:rPr>
                <w:rFonts w:ascii="Arial" w:hAnsi="Arial" w:cs="Arial"/>
                <w:color w:val="000000"/>
                <w:sz w:val="24"/>
                <w:szCs w:val="24"/>
              </w:rPr>
              <w:t>Higher performance is desired.</w:t>
            </w:r>
          </w:p>
        </w:tc>
      </w:tr>
      <w:tr w:rsidR="00282018" w:rsidRPr="004E0695" w:rsidTr="00CE032A">
        <w:trPr>
          <w:trHeight w:val="273"/>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282018" w:rsidRPr="004E0695" w:rsidRDefault="00282018" w:rsidP="00B7738D">
            <w:pPr>
              <w:spacing w:after="0"/>
              <w:rPr>
                <w:rFonts w:ascii="Arial" w:hAnsi="Arial" w:cs="Arial"/>
                <w:bCs/>
                <w:sz w:val="24"/>
                <w:szCs w:val="24"/>
              </w:rPr>
            </w:pPr>
            <w:r w:rsidRPr="004E0695">
              <w:rPr>
                <w:rFonts w:ascii="Arial" w:hAnsi="Arial" w:cs="Arial"/>
                <w:bCs/>
                <w:sz w:val="24"/>
                <w:szCs w:val="24"/>
              </w:rPr>
              <w:t>The reliability of the registers depends on the accuracy of the data captured</w:t>
            </w:r>
            <w:r w:rsidR="00BF5AFF">
              <w:rPr>
                <w:rFonts w:ascii="Arial" w:hAnsi="Arial" w:cs="Arial"/>
                <w:bCs/>
                <w:sz w:val="24"/>
                <w:szCs w:val="24"/>
              </w:rPr>
              <w:t>.</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lastRenderedPageBreak/>
              <w:t>Type of indicator</w:t>
            </w:r>
          </w:p>
        </w:tc>
        <w:tc>
          <w:tcPr>
            <w:tcW w:w="7230" w:type="dxa"/>
          </w:tcPr>
          <w:p w:rsidR="00282018" w:rsidRPr="004E0695" w:rsidRDefault="00282018" w:rsidP="00B7738D">
            <w:pPr>
              <w:spacing w:after="0"/>
              <w:rPr>
                <w:rFonts w:ascii="Arial" w:hAnsi="Arial" w:cs="Arial"/>
                <w:sz w:val="24"/>
                <w:szCs w:val="24"/>
              </w:rPr>
            </w:pPr>
            <w:r w:rsidRPr="004E0695">
              <w:rPr>
                <w:rFonts w:ascii="Arial" w:hAnsi="Arial" w:cs="Arial"/>
                <w:sz w:val="24"/>
                <w:szCs w:val="24"/>
              </w:rPr>
              <w:t>Output</w:t>
            </w:r>
            <w:r w:rsidR="00BF5AFF">
              <w:rPr>
                <w:rFonts w:ascii="Arial" w:hAnsi="Arial" w:cs="Arial"/>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282018" w:rsidRPr="004E0695" w:rsidRDefault="00282018" w:rsidP="00B7738D">
            <w:pPr>
              <w:spacing w:after="0"/>
              <w:rPr>
                <w:rFonts w:ascii="Arial" w:hAnsi="Arial" w:cs="Arial"/>
                <w:sz w:val="24"/>
                <w:szCs w:val="24"/>
              </w:rPr>
            </w:pPr>
            <w:r w:rsidRPr="004E0695">
              <w:rPr>
                <w:rFonts w:ascii="Arial" w:hAnsi="Arial" w:cs="Arial"/>
                <w:sz w:val="24"/>
                <w:szCs w:val="24"/>
              </w:rPr>
              <w:t>Cumulative</w:t>
            </w:r>
            <w:r w:rsidR="00BF5AFF">
              <w:rPr>
                <w:rFonts w:ascii="Arial" w:hAnsi="Arial" w:cs="Arial"/>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282018" w:rsidRPr="004E0695" w:rsidRDefault="00282018" w:rsidP="00B7738D">
            <w:pPr>
              <w:spacing w:after="0"/>
              <w:rPr>
                <w:rFonts w:ascii="Arial" w:hAnsi="Arial" w:cs="Arial"/>
                <w:bCs/>
                <w:sz w:val="24"/>
                <w:szCs w:val="24"/>
              </w:rPr>
            </w:pPr>
            <w:r w:rsidRPr="004E0695">
              <w:rPr>
                <w:rFonts w:ascii="Arial" w:hAnsi="Arial" w:cs="Arial"/>
                <w:bCs/>
                <w:sz w:val="24"/>
                <w:szCs w:val="24"/>
              </w:rPr>
              <w:t>Quarterly</w:t>
            </w:r>
            <w:r w:rsidR="00BF5AFF">
              <w:rPr>
                <w:rFonts w:ascii="Arial" w:hAnsi="Arial" w:cs="Arial"/>
                <w:bCs/>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282018" w:rsidRPr="004E0695" w:rsidRDefault="00282018" w:rsidP="00B7738D">
            <w:pPr>
              <w:spacing w:after="0"/>
              <w:rPr>
                <w:rFonts w:ascii="Arial" w:hAnsi="Arial" w:cs="Arial"/>
                <w:bCs/>
                <w:sz w:val="24"/>
                <w:szCs w:val="24"/>
              </w:rPr>
            </w:pPr>
            <w:r w:rsidRPr="004E0695">
              <w:rPr>
                <w:rFonts w:ascii="Arial" w:hAnsi="Arial" w:cs="Arial"/>
                <w:bCs/>
                <w:sz w:val="24"/>
                <w:szCs w:val="24"/>
              </w:rPr>
              <w:t>No</w:t>
            </w:r>
            <w:r w:rsidR="00BF5AFF">
              <w:rPr>
                <w:rFonts w:ascii="Arial" w:hAnsi="Arial" w:cs="Arial"/>
                <w:bCs/>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282018" w:rsidRPr="004E0695" w:rsidRDefault="00282018" w:rsidP="00B7738D">
            <w:pPr>
              <w:spacing w:after="0"/>
              <w:rPr>
                <w:rFonts w:ascii="Arial" w:hAnsi="Arial" w:cs="Arial"/>
                <w:bCs/>
                <w:sz w:val="24"/>
                <w:szCs w:val="24"/>
              </w:rPr>
            </w:pPr>
            <w:r w:rsidRPr="004E0695">
              <w:rPr>
                <w:rFonts w:ascii="Arial" w:hAnsi="Arial" w:cs="Arial"/>
                <w:bCs/>
                <w:sz w:val="24"/>
                <w:szCs w:val="24"/>
              </w:rPr>
              <w:t xml:space="preserve">It is desired that 80% of all </w:t>
            </w:r>
            <w:r w:rsidRPr="004E0695">
              <w:rPr>
                <w:rFonts w:ascii="Arial" w:hAnsi="Arial" w:cs="Arial"/>
                <w:sz w:val="24"/>
                <w:szCs w:val="24"/>
              </w:rPr>
              <w:t>air emission licence</w:t>
            </w:r>
            <w:r w:rsidRPr="004E0695">
              <w:rPr>
                <w:rFonts w:ascii="Arial" w:hAnsi="Arial" w:cs="Arial"/>
                <w:bCs/>
                <w:sz w:val="24"/>
                <w:szCs w:val="24"/>
              </w:rPr>
              <w:t xml:space="preserve"> applications received are finalised within legislated timeframes pending the quality of submissions.</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282018" w:rsidRPr="004E0695" w:rsidRDefault="00EB7C60" w:rsidP="00B7738D">
            <w:pPr>
              <w:spacing w:after="0" w:line="240" w:lineRule="auto"/>
              <w:rPr>
                <w:rFonts w:ascii="Arial" w:hAnsi="Arial" w:cs="Arial"/>
                <w:color w:val="000000"/>
                <w:sz w:val="24"/>
                <w:szCs w:val="24"/>
              </w:rPr>
            </w:pPr>
            <w:r>
              <w:rPr>
                <w:rFonts w:ascii="Arial" w:hAnsi="Arial" w:cs="Arial"/>
                <w:sz w:val="24"/>
                <w:szCs w:val="24"/>
              </w:rPr>
              <w:t>Grace Mkhosana</w:t>
            </w:r>
            <w:r w:rsidR="00BF5AFF">
              <w:rPr>
                <w:rFonts w:ascii="Arial" w:hAnsi="Arial" w:cs="Arial"/>
                <w:sz w:val="24"/>
                <w:szCs w:val="24"/>
              </w:rPr>
              <w:t>.</w:t>
            </w:r>
          </w:p>
        </w:tc>
      </w:tr>
    </w:tbl>
    <w:p w:rsidR="00E26336" w:rsidRDefault="00E26336" w:rsidP="00E26336">
      <w:pPr>
        <w:spacing w:after="0" w:line="240" w:lineRule="auto"/>
        <w:ind w:hanging="142"/>
        <w:rPr>
          <w:rFonts w:ascii="Arial" w:hAnsi="Arial" w:cs="Arial"/>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092EB1" w:rsidRPr="00B46E95" w:rsidTr="00EB7C60">
        <w:trPr>
          <w:trHeight w:val="593"/>
        </w:trPr>
        <w:tc>
          <w:tcPr>
            <w:tcW w:w="2943" w:type="dxa"/>
            <w:shd w:val="clear" w:color="auto" w:fill="C2D69B" w:themeFill="accent3" w:themeFillTint="99"/>
          </w:tcPr>
          <w:p w:rsidR="00092EB1" w:rsidRPr="00B46E95" w:rsidRDefault="00092EB1" w:rsidP="00EB7C60">
            <w:pPr>
              <w:spacing w:after="0" w:line="240" w:lineRule="auto"/>
              <w:rPr>
                <w:rFonts w:ascii="Arial" w:hAnsi="Arial" w:cs="Arial"/>
                <w:b/>
                <w:color w:val="000000"/>
              </w:rPr>
            </w:pPr>
            <w:r w:rsidRPr="00B46E95">
              <w:rPr>
                <w:rFonts w:ascii="Arial" w:hAnsi="Arial" w:cs="Arial"/>
                <w:b/>
                <w:color w:val="000000"/>
              </w:rPr>
              <w:t xml:space="preserve">Indicator title </w:t>
            </w:r>
          </w:p>
        </w:tc>
        <w:tc>
          <w:tcPr>
            <w:tcW w:w="7230" w:type="dxa"/>
            <w:shd w:val="clear" w:color="auto" w:fill="C2D69B" w:themeFill="accent3" w:themeFillTint="99"/>
          </w:tcPr>
          <w:p w:rsidR="00092EB1" w:rsidRPr="00D371DF" w:rsidRDefault="00092EB1" w:rsidP="00EB7C60">
            <w:pPr>
              <w:spacing w:after="0" w:line="240" w:lineRule="auto"/>
              <w:rPr>
                <w:rFonts w:ascii="Arial" w:hAnsi="Arial" w:cs="Arial"/>
                <w:sz w:val="24"/>
                <w:szCs w:val="24"/>
              </w:rPr>
            </w:pPr>
            <w:r w:rsidRPr="00D371DF">
              <w:rPr>
                <w:rFonts w:ascii="Arial" w:hAnsi="Arial" w:cs="Arial"/>
                <w:sz w:val="24"/>
                <w:szCs w:val="24"/>
              </w:rPr>
              <w:t>Percentage of compliance with National Annual Ambient Air Quality Standards.</w:t>
            </w:r>
          </w:p>
        </w:tc>
      </w:tr>
      <w:tr w:rsidR="00092EB1" w:rsidRPr="00B46E95" w:rsidTr="00EB7C60">
        <w:trPr>
          <w:trHeight w:val="103"/>
        </w:trPr>
        <w:tc>
          <w:tcPr>
            <w:tcW w:w="2943" w:type="dxa"/>
          </w:tcPr>
          <w:p w:rsidR="00092EB1" w:rsidRPr="00B46E95" w:rsidRDefault="00092EB1" w:rsidP="00EB7C60">
            <w:pPr>
              <w:spacing w:after="0" w:line="240" w:lineRule="auto"/>
              <w:rPr>
                <w:rFonts w:ascii="Arial" w:hAnsi="Arial" w:cs="Arial"/>
                <w:color w:val="000000"/>
              </w:rPr>
            </w:pPr>
            <w:r w:rsidRPr="00B46E95">
              <w:rPr>
                <w:rFonts w:ascii="Arial" w:hAnsi="Arial" w:cs="Arial"/>
                <w:b/>
                <w:bCs/>
                <w:color w:val="000000"/>
              </w:rPr>
              <w:t>Short definition</w:t>
            </w:r>
          </w:p>
        </w:tc>
        <w:tc>
          <w:tcPr>
            <w:tcW w:w="7230" w:type="dxa"/>
          </w:tcPr>
          <w:p w:rsidR="00092EB1" w:rsidRPr="00D371DF" w:rsidRDefault="00092EB1" w:rsidP="00EB7C60">
            <w:pPr>
              <w:spacing w:after="0" w:line="240" w:lineRule="auto"/>
              <w:rPr>
                <w:rFonts w:ascii="Arial" w:hAnsi="Arial" w:cs="Arial"/>
                <w:sz w:val="24"/>
                <w:szCs w:val="24"/>
              </w:rPr>
            </w:pPr>
            <w:r w:rsidRPr="00D371DF">
              <w:rPr>
                <w:rFonts w:ascii="Arial" w:hAnsi="Arial" w:cs="Arial"/>
                <w:sz w:val="24"/>
                <w:szCs w:val="24"/>
              </w:rPr>
              <w:t xml:space="preserve">National Ambient Air Quality Standards are permissible fixed concentrations of different pollutants over a specific averaging period determined on the basis of scientific knowledge, with the aim of reducing harmful effects on human health, to be attained within a given compliance period and not exceeded once attained. </w:t>
            </w:r>
          </w:p>
        </w:tc>
      </w:tr>
      <w:tr w:rsidR="00092EB1" w:rsidRPr="00B46E95" w:rsidTr="00EB7C60">
        <w:trPr>
          <w:trHeight w:val="292"/>
        </w:trPr>
        <w:tc>
          <w:tcPr>
            <w:tcW w:w="2943" w:type="dxa"/>
          </w:tcPr>
          <w:p w:rsidR="00092EB1" w:rsidRPr="00B46E95" w:rsidRDefault="00092EB1" w:rsidP="00EB7C60">
            <w:pPr>
              <w:spacing w:after="0" w:line="240" w:lineRule="auto"/>
              <w:rPr>
                <w:rFonts w:ascii="Arial" w:hAnsi="Arial" w:cs="Arial"/>
                <w:color w:val="000000"/>
              </w:rPr>
            </w:pPr>
            <w:r w:rsidRPr="00B46E95">
              <w:rPr>
                <w:rFonts w:ascii="Arial" w:hAnsi="Arial" w:cs="Arial"/>
                <w:b/>
                <w:bCs/>
                <w:color w:val="000000"/>
              </w:rPr>
              <w:t>Purpose/importance</w:t>
            </w:r>
          </w:p>
        </w:tc>
        <w:tc>
          <w:tcPr>
            <w:tcW w:w="7230" w:type="dxa"/>
          </w:tcPr>
          <w:p w:rsidR="00092EB1" w:rsidRPr="00D371DF" w:rsidRDefault="00092EB1" w:rsidP="00EB7C60">
            <w:pPr>
              <w:spacing w:after="0" w:line="240" w:lineRule="auto"/>
              <w:rPr>
                <w:rFonts w:ascii="Arial" w:hAnsi="Arial" w:cs="Arial"/>
                <w:sz w:val="24"/>
                <w:szCs w:val="24"/>
              </w:rPr>
            </w:pPr>
            <w:r w:rsidRPr="00D371DF">
              <w:rPr>
                <w:rFonts w:ascii="Arial" w:hAnsi="Arial" w:cs="Arial"/>
                <w:sz w:val="24"/>
                <w:szCs w:val="24"/>
              </w:rPr>
              <w:t>Compliance with National Ambient Air Quality Standards ensures that humans breathe air that is not harmful to their health.</w:t>
            </w:r>
          </w:p>
        </w:tc>
      </w:tr>
      <w:tr w:rsidR="00092EB1" w:rsidRPr="00B46E95" w:rsidTr="00EB7C60">
        <w:trPr>
          <w:trHeight w:val="292"/>
        </w:trPr>
        <w:tc>
          <w:tcPr>
            <w:tcW w:w="2943" w:type="dxa"/>
          </w:tcPr>
          <w:p w:rsidR="00092EB1" w:rsidRPr="00B46E95" w:rsidRDefault="00092EB1" w:rsidP="00EB7C60">
            <w:pPr>
              <w:spacing w:after="0" w:line="240" w:lineRule="auto"/>
              <w:rPr>
                <w:rFonts w:ascii="Arial" w:hAnsi="Arial" w:cs="Arial"/>
                <w:color w:val="000000"/>
              </w:rPr>
            </w:pPr>
            <w:r w:rsidRPr="00B46E95">
              <w:rPr>
                <w:rFonts w:ascii="Arial" w:hAnsi="Arial" w:cs="Arial"/>
                <w:b/>
                <w:bCs/>
                <w:color w:val="000000"/>
              </w:rPr>
              <w:t>Source/collection of data</w:t>
            </w:r>
          </w:p>
        </w:tc>
        <w:tc>
          <w:tcPr>
            <w:tcW w:w="7230" w:type="dxa"/>
          </w:tcPr>
          <w:p w:rsidR="00092EB1" w:rsidRPr="00D371DF" w:rsidRDefault="00092EB1" w:rsidP="00EB7C60">
            <w:pPr>
              <w:spacing w:after="0" w:line="240" w:lineRule="auto"/>
              <w:rPr>
                <w:rFonts w:ascii="Arial" w:hAnsi="Arial" w:cs="Arial"/>
                <w:sz w:val="24"/>
                <w:szCs w:val="24"/>
              </w:rPr>
            </w:pPr>
            <w:r w:rsidRPr="00D371DF">
              <w:rPr>
                <w:rFonts w:ascii="Arial" w:hAnsi="Arial" w:cs="Arial"/>
                <w:sz w:val="24"/>
                <w:szCs w:val="24"/>
              </w:rPr>
              <w:t>National Ambient Air Quality Monitoring Network is used to monitor ambient air quality and determine concentration levels of different pollutants over specific averaging periods.</w:t>
            </w:r>
          </w:p>
        </w:tc>
      </w:tr>
      <w:tr w:rsidR="00092EB1" w:rsidRPr="00B46E95" w:rsidTr="00EB7C60">
        <w:trPr>
          <w:trHeight w:val="292"/>
        </w:trPr>
        <w:tc>
          <w:tcPr>
            <w:tcW w:w="2943" w:type="dxa"/>
          </w:tcPr>
          <w:p w:rsidR="00092EB1" w:rsidRPr="00B46E95" w:rsidRDefault="00092EB1" w:rsidP="00EB7C60">
            <w:pPr>
              <w:spacing w:after="0" w:line="240" w:lineRule="auto"/>
              <w:rPr>
                <w:rFonts w:ascii="Arial" w:hAnsi="Arial" w:cs="Arial"/>
                <w:color w:val="000000"/>
              </w:rPr>
            </w:pPr>
            <w:r w:rsidRPr="00B46E95">
              <w:rPr>
                <w:rFonts w:ascii="Arial" w:hAnsi="Arial" w:cs="Arial"/>
                <w:b/>
                <w:bCs/>
                <w:color w:val="000000"/>
              </w:rPr>
              <w:t>Method of calculation</w:t>
            </w:r>
            <w:r>
              <w:rPr>
                <w:rFonts w:ascii="Arial" w:hAnsi="Arial" w:cs="Arial"/>
                <w:b/>
                <w:bCs/>
                <w:color w:val="000000"/>
              </w:rPr>
              <w:t>&amp; Evidence type</w:t>
            </w:r>
          </w:p>
        </w:tc>
        <w:tc>
          <w:tcPr>
            <w:tcW w:w="7230" w:type="dxa"/>
          </w:tcPr>
          <w:p w:rsidR="00092EB1" w:rsidRPr="00D371DF" w:rsidRDefault="00092EB1" w:rsidP="00EB7C60">
            <w:pPr>
              <w:spacing w:after="0" w:line="240" w:lineRule="auto"/>
              <w:rPr>
                <w:rFonts w:ascii="Arial" w:hAnsi="Arial" w:cs="Arial"/>
                <w:sz w:val="24"/>
                <w:szCs w:val="24"/>
              </w:rPr>
            </w:pPr>
            <w:r w:rsidRPr="00D371DF">
              <w:rPr>
                <w:rFonts w:ascii="Arial" w:hAnsi="Arial" w:cs="Arial"/>
                <w:sz w:val="24"/>
                <w:szCs w:val="24"/>
              </w:rPr>
              <w:t>The National Air Quality Indicator is used to measure compliance with National Ambient Air Quality Standards.</w:t>
            </w:r>
          </w:p>
        </w:tc>
      </w:tr>
      <w:tr w:rsidR="00092EB1" w:rsidRPr="00B46E95" w:rsidTr="00EB7C60">
        <w:trPr>
          <w:trHeight w:val="273"/>
        </w:trPr>
        <w:tc>
          <w:tcPr>
            <w:tcW w:w="2943" w:type="dxa"/>
          </w:tcPr>
          <w:p w:rsidR="00092EB1" w:rsidRPr="00B46E95" w:rsidRDefault="00092EB1" w:rsidP="00EB7C60">
            <w:pPr>
              <w:spacing w:after="0" w:line="240" w:lineRule="auto"/>
              <w:rPr>
                <w:rFonts w:ascii="Arial" w:hAnsi="Arial" w:cs="Arial"/>
                <w:color w:val="000000"/>
              </w:rPr>
            </w:pPr>
            <w:r w:rsidRPr="00B46E95">
              <w:rPr>
                <w:rFonts w:ascii="Arial" w:hAnsi="Arial" w:cs="Arial"/>
                <w:b/>
                <w:bCs/>
                <w:color w:val="000000"/>
              </w:rPr>
              <w:t>Data limitations</w:t>
            </w:r>
          </w:p>
        </w:tc>
        <w:tc>
          <w:tcPr>
            <w:tcW w:w="7230" w:type="dxa"/>
          </w:tcPr>
          <w:p w:rsidR="00092EB1" w:rsidRPr="00D371DF" w:rsidRDefault="00092EB1" w:rsidP="00EB7C60">
            <w:pPr>
              <w:spacing w:after="0" w:line="240" w:lineRule="auto"/>
              <w:rPr>
                <w:rFonts w:ascii="Arial" w:hAnsi="Arial" w:cs="Arial"/>
                <w:sz w:val="24"/>
                <w:szCs w:val="24"/>
              </w:rPr>
            </w:pPr>
            <w:r w:rsidRPr="00D371DF">
              <w:rPr>
                <w:rFonts w:ascii="Arial" w:hAnsi="Arial" w:cs="Arial"/>
                <w:sz w:val="24"/>
                <w:szCs w:val="24"/>
              </w:rPr>
              <w:t>The effective operation and data recovery from Ambient Air Quality Monitoring Instruments</w:t>
            </w:r>
            <w:r w:rsidR="008B5ED8">
              <w:rPr>
                <w:rFonts w:ascii="Arial" w:hAnsi="Arial" w:cs="Arial"/>
                <w:sz w:val="24"/>
                <w:szCs w:val="24"/>
              </w:rPr>
              <w:t>.</w:t>
            </w:r>
          </w:p>
        </w:tc>
      </w:tr>
      <w:tr w:rsidR="00092EB1" w:rsidRPr="00B46E95" w:rsidTr="00EB7C60">
        <w:trPr>
          <w:trHeight w:val="292"/>
        </w:trPr>
        <w:tc>
          <w:tcPr>
            <w:tcW w:w="2943" w:type="dxa"/>
          </w:tcPr>
          <w:p w:rsidR="00092EB1" w:rsidRPr="00B46E95" w:rsidRDefault="00092EB1" w:rsidP="00EB7C60">
            <w:pPr>
              <w:spacing w:after="0" w:line="240" w:lineRule="auto"/>
              <w:rPr>
                <w:rFonts w:ascii="Arial" w:hAnsi="Arial" w:cs="Arial"/>
                <w:color w:val="000000"/>
              </w:rPr>
            </w:pPr>
            <w:r w:rsidRPr="00B46E95">
              <w:rPr>
                <w:rFonts w:ascii="Arial" w:hAnsi="Arial" w:cs="Arial"/>
                <w:b/>
                <w:bCs/>
                <w:color w:val="000000"/>
              </w:rPr>
              <w:t>Type of indicator</w:t>
            </w:r>
          </w:p>
        </w:tc>
        <w:tc>
          <w:tcPr>
            <w:tcW w:w="7230" w:type="dxa"/>
          </w:tcPr>
          <w:p w:rsidR="00092EB1" w:rsidRPr="00D371DF" w:rsidRDefault="00092EB1" w:rsidP="008B5ED8">
            <w:pPr>
              <w:spacing w:after="0" w:line="240" w:lineRule="auto"/>
              <w:rPr>
                <w:rFonts w:ascii="Arial" w:hAnsi="Arial" w:cs="Arial"/>
                <w:sz w:val="24"/>
                <w:szCs w:val="24"/>
              </w:rPr>
            </w:pPr>
            <w:r>
              <w:rPr>
                <w:rFonts w:ascii="Arial" w:hAnsi="Arial" w:cs="Arial"/>
                <w:sz w:val="24"/>
                <w:szCs w:val="24"/>
              </w:rPr>
              <w:t>Impact</w:t>
            </w:r>
            <w:r w:rsidR="008B5ED8">
              <w:rPr>
                <w:rFonts w:ascii="Arial" w:hAnsi="Arial" w:cs="Arial"/>
                <w:sz w:val="24"/>
                <w:szCs w:val="24"/>
              </w:rPr>
              <w:t>.</w:t>
            </w:r>
          </w:p>
        </w:tc>
      </w:tr>
      <w:tr w:rsidR="00092EB1" w:rsidRPr="00B46E95" w:rsidTr="00EB7C60">
        <w:trPr>
          <w:trHeight w:val="131"/>
        </w:trPr>
        <w:tc>
          <w:tcPr>
            <w:tcW w:w="2943" w:type="dxa"/>
          </w:tcPr>
          <w:p w:rsidR="00092EB1" w:rsidRPr="00B46E95" w:rsidRDefault="00092EB1" w:rsidP="00EB7C60">
            <w:pPr>
              <w:spacing w:after="0" w:line="240" w:lineRule="auto"/>
              <w:rPr>
                <w:rFonts w:ascii="Arial" w:hAnsi="Arial" w:cs="Arial"/>
                <w:b/>
                <w:bCs/>
                <w:color w:val="000000"/>
              </w:rPr>
            </w:pPr>
            <w:r w:rsidRPr="00B46E95">
              <w:rPr>
                <w:rFonts w:ascii="Arial" w:hAnsi="Arial" w:cs="Arial"/>
                <w:b/>
                <w:bCs/>
                <w:color w:val="000000"/>
              </w:rPr>
              <w:t>Calculation type</w:t>
            </w:r>
          </w:p>
        </w:tc>
        <w:tc>
          <w:tcPr>
            <w:tcW w:w="7230" w:type="dxa"/>
          </w:tcPr>
          <w:p w:rsidR="00092EB1" w:rsidRPr="00D371DF" w:rsidRDefault="00092EB1" w:rsidP="00EB7C60">
            <w:pPr>
              <w:spacing w:after="0" w:line="240" w:lineRule="auto"/>
              <w:rPr>
                <w:rFonts w:ascii="Arial" w:hAnsi="Arial" w:cs="Arial"/>
                <w:sz w:val="24"/>
                <w:szCs w:val="24"/>
              </w:rPr>
            </w:pPr>
            <w:r>
              <w:rPr>
                <w:rFonts w:ascii="Arial" w:hAnsi="Arial" w:cs="Arial"/>
                <w:sz w:val="24"/>
                <w:szCs w:val="24"/>
              </w:rPr>
              <w:t>Non-cumulative</w:t>
            </w:r>
            <w:r w:rsidR="008B5ED8">
              <w:rPr>
                <w:rFonts w:ascii="Arial" w:hAnsi="Arial" w:cs="Arial"/>
                <w:sz w:val="24"/>
                <w:szCs w:val="24"/>
              </w:rPr>
              <w:t>.</w:t>
            </w:r>
          </w:p>
        </w:tc>
      </w:tr>
      <w:tr w:rsidR="00092EB1" w:rsidRPr="00B46E95" w:rsidTr="00EB7C60">
        <w:trPr>
          <w:trHeight w:val="131"/>
        </w:trPr>
        <w:tc>
          <w:tcPr>
            <w:tcW w:w="2943" w:type="dxa"/>
          </w:tcPr>
          <w:p w:rsidR="00092EB1" w:rsidRPr="00B46E95" w:rsidRDefault="00092EB1" w:rsidP="00EB7C60">
            <w:pPr>
              <w:spacing w:after="0" w:line="240" w:lineRule="auto"/>
              <w:rPr>
                <w:rFonts w:ascii="Arial" w:hAnsi="Arial" w:cs="Arial"/>
                <w:b/>
                <w:bCs/>
                <w:color w:val="000000"/>
              </w:rPr>
            </w:pPr>
            <w:r w:rsidRPr="00B46E95">
              <w:rPr>
                <w:rFonts w:ascii="Arial" w:hAnsi="Arial" w:cs="Arial"/>
                <w:b/>
                <w:bCs/>
                <w:color w:val="000000"/>
              </w:rPr>
              <w:t>Reporting cycle</w:t>
            </w:r>
          </w:p>
        </w:tc>
        <w:tc>
          <w:tcPr>
            <w:tcW w:w="7230" w:type="dxa"/>
          </w:tcPr>
          <w:p w:rsidR="00092EB1" w:rsidRPr="00D371DF" w:rsidRDefault="00092EB1" w:rsidP="00EB7C60">
            <w:pPr>
              <w:spacing w:after="0" w:line="240" w:lineRule="auto"/>
              <w:rPr>
                <w:rFonts w:ascii="Arial" w:hAnsi="Arial" w:cs="Arial"/>
                <w:sz w:val="24"/>
                <w:szCs w:val="24"/>
              </w:rPr>
            </w:pPr>
            <w:r w:rsidRPr="00D371DF">
              <w:rPr>
                <w:rFonts w:ascii="Arial" w:hAnsi="Arial" w:cs="Arial"/>
                <w:sz w:val="24"/>
                <w:szCs w:val="24"/>
              </w:rPr>
              <w:t>Annually</w:t>
            </w:r>
            <w:r w:rsidR="008B5ED8">
              <w:rPr>
                <w:rFonts w:ascii="Arial" w:hAnsi="Arial" w:cs="Arial"/>
                <w:sz w:val="24"/>
                <w:szCs w:val="24"/>
              </w:rPr>
              <w:t>.</w:t>
            </w:r>
          </w:p>
        </w:tc>
      </w:tr>
      <w:tr w:rsidR="00092EB1" w:rsidRPr="00B46E95" w:rsidTr="00EB7C60">
        <w:trPr>
          <w:trHeight w:val="131"/>
        </w:trPr>
        <w:tc>
          <w:tcPr>
            <w:tcW w:w="2943" w:type="dxa"/>
          </w:tcPr>
          <w:p w:rsidR="00092EB1" w:rsidRPr="00B46E95" w:rsidRDefault="00092EB1" w:rsidP="00EB7C60">
            <w:pPr>
              <w:spacing w:after="0" w:line="240" w:lineRule="auto"/>
              <w:rPr>
                <w:rFonts w:ascii="Arial" w:hAnsi="Arial" w:cs="Arial"/>
                <w:b/>
                <w:bCs/>
                <w:color w:val="000000"/>
              </w:rPr>
            </w:pPr>
            <w:r w:rsidRPr="00B46E95">
              <w:rPr>
                <w:rFonts w:ascii="Arial" w:hAnsi="Arial" w:cs="Arial"/>
                <w:b/>
                <w:bCs/>
                <w:color w:val="000000"/>
              </w:rPr>
              <w:t>New indicator</w:t>
            </w:r>
          </w:p>
        </w:tc>
        <w:tc>
          <w:tcPr>
            <w:tcW w:w="7230" w:type="dxa"/>
          </w:tcPr>
          <w:p w:rsidR="00092EB1" w:rsidRPr="00D371DF" w:rsidRDefault="00092EB1" w:rsidP="00EB7C60">
            <w:pPr>
              <w:spacing w:after="0" w:line="240" w:lineRule="auto"/>
              <w:rPr>
                <w:rFonts w:ascii="Arial" w:hAnsi="Arial" w:cs="Arial"/>
                <w:sz w:val="24"/>
                <w:szCs w:val="24"/>
              </w:rPr>
            </w:pPr>
            <w:r w:rsidRPr="00D371DF">
              <w:rPr>
                <w:rFonts w:ascii="Arial" w:hAnsi="Arial" w:cs="Arial"/>
                <w:sz w:val="24"/>
                <w:szCs w:val="24"/>
              </w:rPr>
              <w:t>New</w:t>
            </w:r>
            <w:r w:rsidR="008B5ED8">
              <w:rPr>
                <w:rFonts w:ascii="Arial" w:hAnsi="Arial" w:cs="Arial"/>
                <w:sz w:val="24"/>
                <w:szCs w:val="24"/>
              </w:rPr>
              <w:t>.</w:t>
            </w:r>
          </w:p>
        </w:tc>
      </w:tr>
      <w:tr w:rsidR="00092EB1" w:rsidRPr="00B46E95" w:rsidTr="00EB7C60">
        <w:trPr>
          <w:trHeight w:val="131"/>
        </w:trPr>
        <w:tc>
          <w:tcPr>
            <w:tcW w:w="2943" w:type="dxa"/>
          </w:tcPr>
          <w:p w:rsidR="00092EB1" w:rsidRPr="00B46E95" w:rsidRDefault="00092EB1" w:rsidP="00EB7C60">
            <w:pPr>
              <w:spacing w:after="0" w:line="240" w:lineRule="auto"/>
              <w:rPr>
                <w:rFonts w:ascii="Arial" w:hAnsi="Arial" w:cs="Arial"/>
                <w:b/>
                <w:bCs/>
                <w:color w:val="000000"/>
              </w:rPr>
            </w:pPr>
            <w:r w:rsidRPr="00B46E95">
              <w:rPr>
                <w:rFonts w:ascii="Arial" w:hAnsi="Arial" w:cs="Arial"/>
                <w:b/>
                <w:bCs/>
                <w:color w:val="000000"/>
              </w:rPr>
              <w:t>Desired performance</w:t>
            </w:r>
          </w:p>
        </w:tc>
        <w:tc>
          <w:tcPr>
            <w:tcW w:w="7230" w:type="dxa"/>
          </w:tcPr>
          <w:p w:rsidR="00092EB1" w:rsidRPr="00D371DF" w:rsidRDefault="00092EB1" w:rsidP="00EB7C60">
            <w:pPr>
              <w:spacing w:after="0" w:line="240" w:lineRule="auto"/>
              <w:rPr>
                <w:rFonts w:ascii="Arial" w:hAnsi="Arial" w:cs="Arial"/>
                <w:sz w:val="24"/>
                <w:szCs w:val="24"/>
              </w:rPr>
            </w:pPr>
            <w:r w:rsidRPr="00D371DF">
              <w:rPr>
                <w:rFonts w:ascii="Arial" w:hAnsi="Arial" w:cs="Arial"/>
                <w:sz w:val="24"/>
                <w:szCs w:val="24"/>
              </w:rPr>
              <w:t>Compliance with the National Ambient Air Quality Standards or National Air Quality Indicator</w:t>
            </w:r>
            <w:r w:rsidR="008B5ED8">
              <w:rPr>
                <w:rFonts w:ascii="Arial" w:hAnsi="Arial" w:cs="Arial"/>
                <w:sz w:val="24"/>
                <w:szCs w:val="24"/>
              </w:rPr>
              <w:t>.</w:t>
            </w:r>
          </w:p>
        </w:tc>
      </w:tr>
      <w:tr w:rsidR="00092EB1" w:rsidRPr="00B46E95" w:rsidTr="00EB7C60">
        <w:trPr>
          <w:trHeight w:val="131"/>
        </w:trPr>
        <w:tc>
          <w:tcPr>
            <w:tcW w:w="2943" w:type="dxa"/>
          </w:tcPr>
          <w:p w:rsidR="00092EB1" w:rsidRPr="00B46E95" w:rsidRDefault="00092EB1" w:rsidP="00EB7C60">
            <w:pPr>
              <w:spacing w:after="0" w:line="240" w:lineRule="auto"/>
              <w:rPr>
                <w:rFonts w:ascii="Arial" w:hAnsi="Arial" w:cs="Arial"/>
                <w:b/>
                <w:bCs/>
                <w:color w:val="000000"/>
              </w:rPr>
            </w:pPr>
            <w:r w:rsidRPr="00B46E95">
              <w:rPr>
                <w:rFonts w:ascii="Arial" w:hAnsi="Arial" w:cs="Arial"/>
                <w:b/>
                <w:bCs/>
                <w:color w:val="000000"/>
              </w:rPr>
              <w:t>Indicator responsibility</w:t>
            </w:r>
          </w:p>
        </w:tc>
        <w:tc>
          <w:tcPr>
            <w:tcW w:w="7230" w:type="dxa"/>
          </w:tcPr>
          <w:p w:rsidR="00092EB1" w:rsidRPr="00D371DF" w:rsidRDefault="00EB7C60" w:rsidP="00EB7C60">
            <w:pPr>
              <w:spacing w:after="0" w:line="240" w:lineRule="auto"/>
              <w:rPr>
                <w:rFonts w:ascii="Arial" w:hAnsi="Arial" w:cs="Arial"/>
                <w:sz w:val="24"/>
                <w:szCs w:val="24"/>
              </w:rPr>
            </w:pPr>
            <w:r>
              <w:rPr>
                <w:rFonts w:ascii="Arial" w:hAnsi="Arial" w:cs="Arial"/>
                <w:sz w:val="24"/>
                <w:szCs w:val="24"/>
              </w:rPr>
              <w:t>Grace Mkhosana</w:t>
            </w:r>
            <w:r w:rsidR="008B5ED8">
              <w:rPr>
                <w:rFonts w:ascii="Arial" w:hAnsi="Arial" w:cs="Arial"/>
                <w:sz w:val="24"/>
                <w:szCs w:val="24"/>
              </w:rPr>
              <w:t>.</w:t>
            </w:r>
          </w:p>
        </w:tc>
      </w:tr>
    </w:tbl>
    <w:p w:rsidR="00092EB1" w:rsidRDefault="00092EB1" w:rsidP="00E26336">
      <w:pPr>
        <w:spacing w:after="0" w:line="240" w:lineRule="auto"/>
        <w:ind w:hanging="142"/>
        <w:rPr>
          <w:rFonts w:ascii="Arial" w:hAnsi="Arial" w:cs="Arial"/>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512DFE" w:rsidRPr="004E0695" w:rsidTr="00CE032A">
        <w:trPr>
          <w:trHeight w:val="292"/>
        </w:trPr>
        <w:tc>
          <w:tcPr>
            <w:tcW w:w="2943" w:type="dxa"/>
            <w:shd w:val="clear" w:color="auto" w:fill="C2D69B" w:themeFill="accent3" w:themeFillTint="99"/>
          </w:tcPr>
          <w:p w:rsidR="00512DFE" w:rsidRPr="004E0695" w:rsidRDefault="00512DFE"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512DFE" w:rsidRPr="004E0695" w:rsidRDefault="00512DFE" w:rsidP="00512DFE">
            <w:pPr>
              <w:spacing w:after="0" w:line="240" w:lineRule="auto"/>
              <w:jc w:val="left"/>
              <w:rPr>
                <w:rFonts w:ascii="Arial" w:hAnsi="Arial" w:cs="Arial"/>
                <w:sz w:val="24"/>
                <w:szCs w:val="24"/>
              </w:rPr>
            </w:pPr>
            <w:r w:rsidRPr="004E0695">
              <w:rPr>
                <w:rFonts w:ascii="Arial" w:hAnsi="Arial" w:cs="Arial"/>
                <w:sz w:val="24"/>
                <w:szCs w:val="24"/>
              </w:rPr>
              <w:t>Number of designated organs of state with approved and implemented AQMP’s.</w:t>
            </w:r>
          </w:p>
        </w:tc>
      </w:tr>
      <w:tr w:rsidR="00282018" w:rsidRPr="004E0695" w:rsidTr="00CE032A">
        <w:trPr>
          <w:trHeight w:val="273"/>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282018" w:rsidRPr="004E0695" w:rsidRDefault="00282018" w:rsidP="00B7738D">
            <w:pPr>
              <w:spacing w:after="0"/>
              <w:rPr>
                <w:rFonts w:ascii="Arial" w:hAnsi="Arial" w:cs="Arial"/>
                <w:sz w:val="24"/>
                <w:szCs w:val="24"/>
                <w:lang w:val="en-ZA"/>
              </w:rPr>
            </w:pPr>
            <w:r w:rsidRPr="004E0695">
              <w:rPr>
                <w:rFonts w:ascii="Arial" w:hAnsi="Arial" w:cs="Arial"/>
                <w:sz w:val="24"/>
                <w:szCs w:val="24"/>
                <w:lang w:val="en-ZA"/>
              </w:rPr>
              <w:t>Two (2) designated organs of state ( Lejweleputswa DM and Fezile Dabi DM)  have approved and implemented Air Quality Management Plans and reviewed in line with the Air Quality Act requirements.</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282018" w:rsidRPr="004E0695" w:rsidRDefault="00282018" w:rsidP="00B7738D">
            <w:pPr>
              <w:spacing w:after="0"/>
              <w:rPr>
                <w:rFonts w:ascii="Arial" w:hAnsi="Arial" w:cs="Arial"/>
                <w:bCs/>
                <w:sz w:val="24"/>
                <w:szCs w:val="24"/>
              </w:rPr>
            </w:pPr>
            <w:r w:rsidRPr="004E0695">
              <w:rPr>
                <w:rFonts w:ascii="Arial" w:hAnsi="Arial" w:cs="Arial"/>
                <w:sz w:val="24"/>
                <w:szCs w:val="24"/>
                <w:lang w:val="en-ZA"/>
              </w:rPr>
              <w:t xml:space="preserve">To ensure that municipalities put measures in place to improve air quality within their area of jurisdiction. </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282018" w:rsidRPr="004E0695" w:rsidRDefault="00282018" w:rsidP="00B7738D">
            <w:pPr>
              <w:spacing w:after="0"/>
              <w:rPr>
                <w:rFonts w:ascii="Arial" w:hAnsi="Arial" w:cs="Arial"/>
                <w:bCs/>
                <w:sz w:val="24"/>
                <w:szCs w:val="24"/>
              </w:rPr>
            </w:pPr>
            <w:r w:rsidRPr="004E0695">
              <w:rPr>
                <w:rFonts w:ascii="Arial" w:hAnsi="Arial" w:cs="Arial"/>
                <w:bCs/>
                <w:sz w:val="24"/>
                <w:szCs w:val="24"/>
              </w:rPr>
              <w:t>Record of the approved AQMP’s that are implemented by designated organs</w:t>
            </w:r>
            <w:r w:rsidRPr="004E0695">
              <w:rPr>
                <w:rFonts w:ascii="Arial" w:hAnsi="Arial" w:cs="Arial"/>
                <w:sz w:val="24"/>
                <w:szCs w:val="24"/>
                <w:lang w:val="en-ZA"/>
              </w:rPr>
              <w:t>of state</w:t>
            </w:r>
            <w:r w:rsidR="008B5ED8">
              <w:rPr>
                <w:rFonts w:ascii="Arial" w:hAnsi="Arial" w:cs="Arial"/>
                <w:sz w:val="24"/>
                <w:szCs w:val="24"/>
                <w:lang w:val="en-ZA"/>
              </w:rPr>
              <w:t>.</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 xml:space="preserve">Method of calculation&amp; </w:t>
            </w:r>
            <w:r w:rsidRPr="004E0695">
              <w:rPr>
                <w:rFonts w:ascii="Arial" w:hAnsi="Arial" w:cs="Arial"/>
                <w:b/>
                <w:bCs/>
                <w:color w:val="000000"/>
                <w:sz w:val="24"/>
                <w:szCs w:val="24"/>
              </w:rPr>
              <w:lastRenderedPageBreak/>
              <w:t>Evidence type</w:t>
            </w:r>
          </w:p>
        </w:tc>
        <w:tc>
          <w:tcPr>
            <w:tcW w:w="7230" w:type="dxa"/>
          </w:tcPr>
          <w:p w:rsidR="00282018" w:rsidRPr="004E0695" w:rsidRDefault="00282018" w:rsidP="00B7738D">
            <w:pPr>
              <w:spacing w:after="0"/>
              <w:rPr>
                <w:rFonts w:ascii="Arial" w:hAnsi="Arial" w:cs="Arial"/>
                <w:sz w:val="24"/>
                <w:szCs w:val="24"/>
              </w:rPr>
            </w:pPr>
            <w:r w:rsidRPr="004E0695">
              <w:rPr>
                <w:rFonts w:ascii="Arial" w:hAnsi="Arial" w:cs="Arial"/>
                <w:sz w:val="24"/>
                <w:szCs w:val="24"/>
              </w:rPr>
              <w:lastRenderedPageBreak/>
              <w:t xml:space="preserve">There are two (2) approved AQMP’s </w:t>
            </w:r>
            <w:r w:rsidRPr="004E0695">
              <w:rPr>
                <w:rFonts w:ascii="Arial" w:hAnsi="Arial" w:cs="Arial"/>
                <w:bCs/>
                <w:sz w:val="24"/>
                <w:szCs w:val="24"/>
              </w:rPr>
              <w:t xml:space="preserve">that are implemented by </w:t>
            </w:r>
            <w:r w:rsidRPr="004E0695">
              <w:rPr>
                <w:rFonts w:ascii="Arial" w:hAnsi="Arial" w:cs="Arial"/>
                <w:bCs/>
                <w:sz w:val="24"/>
                <w:szCs w:val="24"/>
              </w:rPr>
              <w:lastRenderedPageBreak/>
              <w:t>designated organs of state</w:t>
            </w:r>
            <w:r w:rsidR="008B5ED8">
              <w:rPr>
                <w:rFonts w:ascii="Arial" w:hAnsi="Arial" w:cs="Arial"/>
                <w:bCs/>
                <w:sz w:val="24"/>
                <w:szCs w:val="24"/>
              </w:rPr>
              <w:t>.</w:t>
            </w:r>
          </w:p>
        </w:tc>
      </w:tr>
      <w:tr w:rsidR="00282018" w:rsidRPr="004E0695" w:rsidTr="00CE032A">
        <w:trPr>
          <w:trHeight w:val="273"/>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lastRenderedPageBreak/>
              <w:t>Data limitations</w:t>
            </w:r>
          </w:p>
        </w:tc>
        <w:tc>
          <w:tcPr>
            <w:tcW w:w="7230" w:type="dxa"/>
          </w:tcPr>
          <w:p w:rsidR="00282018" w:rsidRPr="004E0695" w:rsidRDefault="00282018" w:rsidP="00B7738D">
            <w:pPr>
              <w:spacing w:after="0"/>
              <w:rPr>
                <w:rFonts w:ascii="Arial" w:hAnsi="Arial" w:cs="Arial"/>
                <w:bCs/>
                <w:sz w:val="24"/>
                <w:szCs w:val="24"/>
              </w:rPr>
            </w:pPr>
            <w:r w:rsidRPr="004E0695">
              <w:rPr>
                <w:rFonts w:ascii="Arial" w:hAnsi="Arial" w:cs="Arial"/>
                <w:bCs/>
                <w:sz w:val="24"/>
                <w:szCs w:val="24"/>
              </w:rPr>
              <w:t>The accuracy of record-keeping</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282018" w:rsidRPr="004E0695" w:rsidRDefault="00282018" w:rsidP="00B7738D">
            <w:pPr>
              <w:spacing w:after="0"/>
              <w:rPr>
                <w:rFonts w:ascii="Arial" w:hAnsi="Arial" w:cs="Arial"/>
                <w:sz w:val="24"/>
                <w:szCs w:val="24"/>
              </w:rPr>
            </w:pPr>
            <w:r w:rsidRPr="004E0695">
              <w:rPr>
                <w:rFonts w:ascii="Arial" w:hAnsi="Arial" w:cs="Arial"/>
                <w:sz w:val="24"/>
                <w:szCs w:val="24"/>
              </w:rPr>
              <w:t>Output</w:t>
            </w:r>
            <w:r w:rsidR="008B5ED8">
              <w:rPr>
                <w:rFonts w:ascii="Arial" w:hAnsi="Arial" w:cs="Arial"/>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282018" w:rsidRPr="004E0695" w:rsidRDefault="00282018" w:rsidP="00B7738D">
            <w:pPr>
              <w:spacing w:after="0"/>
              <w:rPr>
                <w:rFonts w:ascii="Arial" w:hAnsi="Arial" w:cs="Arial"/>
                <w:sz w:val="24"/>
                <w:szCs w:val="24"/>
              </w:rPr>
            </w:pPr>
            <w:r w:rsidRPr="004E0695">
              <w:rPr>
                <w:rFonts w:ascii="Arial" w:hAnsi="Arial" w:cs="Arial"/>
                <w:sz w:val="24"/>
                <w:szCs w:val="24"/>
              </w:rPr>
              <w:t>Non- cumulative</w:t>
            </w:r>
            <w:r w:rsidR="008B5ED8">
              <w:rPr>
                <w:rFonts w:ascii="Arial" w:hAnsi="Arial" w:cs="Arial"/>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282018" w:rsidRPr="004E0695" w:rsidRDefault="00282018" w:rsidP="00B7738D">
            <w:pPr>
              <w:spacing w:after="0"/>
              <w:rPr>
                <w:rFonts w:ascii="Arial" w:hAnsi="Arial" w:cs="Arial"/>
                <w:bCs/>
                <w:sz w:val="24"/>
                <w:szCs w:val="24"/>
              </w:rPr>
            </w:pPr>
            <w:r w:rsidRPr="004E0695">
              <w:rPr>
                <w:rFonts w:ascii="Arial" w:hAnsi="Arial" w:cs="Arial"/>
                <w:bCs/>
                <w:sz w:val="24"/>
                <w:szCs w:val="24"/>
              </w:rPr>
              <w:t>Annually</w:t>
            </w:r>
            <w:r w:rsidR="008B5ED8">
              <w:rPr>
                <w:rFonts w:ascii="Arial" w:hAnsi="Arial" w:cs="Arial"/>
                <w:bCs/>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282018" w:rsidRPr="004E0695" w:rsidRDefault="00282018" w:rsidP="00B7738D">
            <w:pPr>
              <w:spacing w:after="0"/>
              <w:rPr>
                <w:rFonts w:ascii="Arial" w:hAnsi="Arial" w:cs="Arial"/>
                <w:bCs/>
                <w:sz w:val="24"/>
                <w:szCs w:val="24"/>
              </w:rPr>
            </w:pPr>
            <w:r w:rsidRPr="004E0695">
              <w:rPr>
                <w:rFonts w:ascii="Arial" w:hAnsi="Arial" w:cs="Arial"/>
                <w:bCs/>
                <w:sz w:val="24"/>
                <w:szCs w:val="24"/>
              </w:rPr>
              <w:t>Yes</w:t>
            </w:r>
            <w:r w:rsidR="008B5ED8">
              <w:rPr>
                <w:rFonts w:ascii="Arial" w:hAnsi="Arial" w:cs="Arial"/>
                <w:bCs/>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282018" w:rsidRPr="004E0695" w:rsidRDefault="00E1677B" w:rsidP="00B7738D">
            <w:pPr>
              <w:spacing w:after="0"/>
              <w:rPr>
                <w:rFonts w:ascii="Arial" w:hAnsi="Arial" w:cs="Arial"/>
                <w:bCs/>
                <w:sz w:val="24"/>
                <w:szCs w:val="24"/>
              </w:rPr>
            </w:pPr>
            <w:r>
              <w:rPr>
                <w:rFonts w:ascii="Arial" w:hAnsi="Arial" w:cs="Arial"/>
                <w:color w:val="000000"/>
                <w:sz w:val="24"/>
                <w:szCs w:val="24"/>
              </w:rPr>
              <w:t>Higher performance is desired.</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282018" w:rsidRPr="004E0695" w:rsidRDefault="00EB7C60" w:rsidP="00B7738D">
            <w:pPr>
              <w:spacing w:after="0"/>
              <w:rPr>
                <w:rFonts w:ascii="Arial" w:hAnsi="Arial" w:cs="Arial"/>
                <w:bCs/>
                <w:sz w:val="24"/>
                <w:szCs w:val="24"/>
              </w:rPr>
            </w:pPr>
            <w:r>
              <w:rPr>
                <w:rFonts w:ascii="Arial" w:hAnsi="Arial" w:cs="Arial"/>
                <w:sz w:val="24"/>
                <w:szCs w:val="24"/>
              </w:rPr>
              <w:t>Grace Mkhosana</w:t>
            </w:r>
            <w:r w:rsidR="008B5ED8">
              <w:rPr>
                <w:rFonts w:ascii="Arial" w:hAnsi="Arial" w:cs="Arial"/>
                <w:sz w:val="24"/>
                <w:szCs w:val="24"/>
              </w:rPr>
              <w:t>.</w:t>
            </w:r>
          </w:p>
        </w:tc>
      </w:tr>
    </w:tbl>
    <w:p w:rsidR="00E26336" w:rsidRPr="004E0695" w:rsidRDefault="00E26336" w:rsidP="003268DD">
      <w:pPr>
        <w:spacing w:after="0" w:line="240" w:lineRule="auto"/>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512DFE" w:rsidP="00CE032A">
            <w:pPr>
              <w:spacing w:after="0" w:line="240" w:lineRule="auto"/>
              <w:rPr>
                <w:rFonts w:ascii="Arial" w:hAnsi="Arial" w:cs="Arial"/>
                <w:sz w:val="24"/>
                <w:szCs w:val="24"/>
              </w:rPr>
            </w:pPr>
            <w:r w:rsidRPr="004E0695">
              <w:rPr>
                <w:rFonts w:ascii="Arial" w:hAnsi="Arial" w:cs="Arial"/>
                <w:sz w:val="24"/>
                <w:szCs w:val="24"/>
              </w:rPr>
              <w:t>Number of climate change response tools developed.</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B7738D" w:rsidRPr="004E0695" w:rsidRDefault="00B7738D" w:rsidP="00B7738D">
            <w:pPr>
              <w:spacing w:after="0"/>
              <w:rPr>
                <w:rFonts w:ascii="Arial" w:hAnsi="Arial" w:cs="Arial"/>
                <w:bCs/>
                <w:sz w:val="24"/>
                <w:szCs w:val="24"/>
                <w:lang w:val="en-ZA"/>
              </w:rPr>
            </w:pPr>
            <w:r w:rsidRPr="004E0695">
              <w:rPr>
                <w:rFonts w:ascii="Arial" w:hAnsi="Arial" w:cs="Arial"/>
                <w:bCs/>
                <w:sz w:val="24"/>
                <w:szCs w:val="24"/>
                <w:lang w:val="en-ZA"/>
              </w:rPr>
              <w:t>The Department is busy with the development of Greenhouse Gas Inventory which will be finalised end of March 2014.The provincial climate change adaptation response strategy will be developed in 2014/15 financial year.</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B7738D" w:rsidRPr="004E0695" w:rsidRDefault="00B7738D" w:rsidP="00B7738D">
            <w:pPr>
              <w:spacing w:after="0"/>
              <w:rPr>
                <w:rFonts w:ascii="Arial" w:hAnsi="Arial" w:cs="Arial"/>
                <w:bCs/>
                <w:sz w:val="24"/>
                <w:szCs w:val="24"/>
                <w:lang w:val="en-ZA"/>
              </w:rPr>
            </w:pPr>
            <w:r w:rsidRPr="004E0695">
              <w:rPr>
                <w:rFonts w:ascii="Arial" w:hAnsi="Arial" w:cs="Arial"/>
                <w:bCs/>
                <w:sz w:val="24"/>
                <w:szCs w:val="24"/>
                <w:lang w:val="en-ZA"/>
              </w:rPr>
              <w:t>To mitigate against climate change and adapt to the impact of climate change in order to build climate change resilience in the province</w:t>
            </w:r>
            <w:r w:rsidR="008B5ED8">
              <w:rPr>
                <w:rFonts w:ascii="Arial" w:hAnsi="Arial" w:cs="Arial"/>
                <w:bCs/>
                <w:sz w:val="24"/>
                <w:szCs w:val="24"/>
                <w:lang w:val="en-ZA"/>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B7738D" w:rsidRPr="004E0695" w:rsidRDefault="00B7738D" w:rsidP="00B7738D">
            <w:pPr>
              <w:spacing w:after="0"/>
              <w:rPr>
                <w:rFonts w:ascii="Arial" w:hAnsi="Arial" w:cs="Arial"/>
                <w:bCs/>
                <w:sz w:val="24"/>
                <w:szCs w:val="24"/>
                <w:lang w:val="en-ZA"/>
              </w:rPr>
            </w:pPr>
            <w:r w:rsidRPr="004E0695">
              <w:rPr>
                <w:rFonts w:ascii="Arial" w:hAnsi="Arial" w:cs="Arial"/>
                <w:bCs/>
                <w:sz w:val="24"/>
                <w:szCs w:val="24"/>
                <w:lang w:val="en-ZA"/>
              </w:rPr>
              <w:t>Approved National Climate Change tools</w:t>
            </w:r>
            <w:r w:rsidR="008B5ED8">
              <w:rPr>
                <w:rFonts w:ascii="Arial" w:hAnsi="Arial" w:cs="Arial"/>
                <w:bCs/>
                <w:sz w:val="24"/>
                <w:szCs w:val="24"/>
                <w:lang w:val="en-ZA"/>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B7738D" w:rsidRPr="004E0695" w:rsidRDefault="00B7738D" w:rsidP="00B7738D">
            <w:pPr>
              <w:spacing w:after="0"/>
              <w:rPr>
                <w:rFonts w:ascii="Arial" w:hAnsi="Arial" w:cs="Arial"/>
                <w:bCs/>
                <w:sz w:val="24"/>
                <w:szCs w:val="24"/>
                <w:lang w:val="en-ZA"/>
              </w:rPr>
            </w:pPr>
            <w:r w:rsidRPr="004E0695">
              <w:rPr>
                <w:rFonts w:ascii="Arial" w:hAnsi="Arial" w:cs="Arial"/>
                <w:bCs/>
                <w:sz w:val="24"/>
                <w:szCs w:val="24"/>
                <w:lang w:val="en-ZA"/>
              </w:rPr>
              <w:t>Count: As and when developed and implemented</w:t>
            </w:r>
            <w:r w:rsidR="008B5ED8">
              <w:rPr>
                <w:rFonts w:ascii="Arial" w:hAnsi="Arial" w:cs="Arial"/>
                <w:bCs/>
                <w:sz w:val="24"/>
                <w:szCs w:val="24"/>
                <w:lang w:val="en-ZA"/>
              </w:rPr>
              <w:t>.</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B7738D" w:rsidRPr="004E0695" w:rsidRDefault="008B5ED8" w:rsidP="00B7738D">
            <w:pPr>
              <w:spacing w:after="0"/>
              <w:rPr>
                <w:rFonts w:ascii="Arial" w:hAnsi="Arial" w:cs="Arial"/>
                <w:bCs/>
                <w:sz w:val="24"/>
                <w:szCs w:val="24"/>
                <w:lang w:val="en-ZA"/>
              </w:rPr>
            </w:pPr>
            <w:r>
              <w:rPr>
                <w:rFonts w:ascii="Arial" w:hAnsi="Arial" w:cs="Arial"/>
                <w:bCs/>
                <w:sz w:val="24"/>
                <w:szCs w:val="24"/>
                <w:lang w:val="en-ZA"/>
              </w:rPr>
              <w:t>Accuracy of</w:t>
            </w:r>
            <w:r w:rsidR="00B7738D" w:rsidRPr="004E0695">
              <w:rPr>
                <w:rFonts w:ascii="Arial" w:hAnsi="Arial" w:cs="Arial"/>
                <w:bCs/>
                <w:sz w:val="24"/>
                <w:szCs w:val="24"/>
                <w:lang w:val="en-ZA"/>
              </w:rPr>
              <w:t xml:space="preserve"> information captured depends on reliability and availability of data</w:t>
            </w:r>
            <w:r>
              <w:rPr>
                <w:rFonts w:ascii="Arial" w:hAnsi="Arial" w:cs="Arial"/>
                <w:bCs/>
                <w:sz w:val="24"/>
                <w:szCs w:val="24"/>
                <w:lang w:val="en-ZA"/>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B7738D" w:rsidRPr="004E0695" w:rsidRDefault="00B7738D" w:rsidP="00B7738D">
            <w:pPr>
              <w:spacing w:after="0"/>
              <w:rPr>
                <w:rFonts w:ascii="Arial" w:hAnsi="Arial" w:cs="Arial"/>
                <w:bCs/>
                <w:sz w:val="24"/>
                <w:szCs w:val="24"/>
                <w:lang w:val="en-ZA"/>
              </w:rPr>
            </w:pPr>
            <w:r w:rsidRPr="004E0695">
              <w:rPr>
                <w:rFonts w:ascii="Arial" w:hAnsi="Arial" w:cs="Arial"/>
                <w:bCs/>
                <w:sz w:val="24"/>
                <w:szCs w:val="24"/>
                <w:lang w:val="en-ZA"/>
              </w:rPr>
              <w:t>Output</w:t>
            </w:r>
            <w:r w:rsidR="008B5ED8">
              <w:rPr>
                <w:rFonts w:ascii="Arial" w:hAnsi="Arial" w:cs="Arial"/>
                <w:bCs/>
                <w:sz w:val="24"/>
                <w:szCs w:val="24"/>
                <w:lang w:val="en-ZA"/>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B7738D" w:rsidRPr="004E0695" w:rsidRDefault="00B7738D" w:rsidP="00B7738D">
            <w:pPr>
              <w:spacing w:after="0"/>
              <w:rPr>
                <w:rFonts w:ascii="Arial" w:hAnsi="Arial" w:cs="Arial"/>
                <w:bCs/>
                <w:sz w:val="24"/>
                <w:szCs w:val="24"/>
                <w:lang w:val="en-ZA"/>
              </w:rPr>
            </w:pPr>
            <w:r w:rsidRPr="004E0695">
              <w:rPr>
                <w:rFonts w:ascii="Arial" w:hAnsi="Arial" w:cs="Arial"/>
                <w:bCs/>
                <w:sz w:val="24"/>
                <w:szCs w:val="24"/>
                <w:lang w:val="en-ZA"/>
              </w:rPr>
              <w:t>Non cumulative</w:t>
            </w:r>
            <w:r w:rsidR="008B5ED8">
              <w:rPr>
                <w:rFonts w:ascii="Arial" w:hAnsi="Arial" w:cs="Arial"/>
                <w:bCs/>
                <w:sz w:val="24"/>
                <w:szCs w:val="24"/>
                <w:lang w:val="en-ZA"/>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B7738D" w:rsidRPr="004E0695" w:rsidRDefault="00B7738D" w:rsidP="00B7738D">
            <w:pPr>
              <w:spacing w:after="0"/>
              <w:rPr>
                <w:rFonts w:ascii="Arial" w:hAnsi="Arial" w:cs="Arial"/>
                <w:bCs/>
                <w:sz w:val="24"/>
                <w:szCs w:val="24"/>
                <w:lang w:val="en-ZA"/>
              </w:rPr>
            </w:pPr>
            <w:r w:rsidRPr="004E0695">
              <w:rPr>
                <w:rFonts w:ascii="Arial" w:hAnsi="Arial" w:cs="Arial"/>
                <w:bCs/>
                <w:sz w:val="24"/>
                <w:szCs w:val="24"/>
                <w:lang w:val="en-ZA"/>
              </w:rPr>
              <w:t>Annually</w:t>
            </w:r>
            <w:r w:rsidR="008B5ED8">
              <w:rPr>
                <w:rFonts w:ascii="Arial" w:hAnsi="Arial" w:cs="Arial"/>
                <w:bCs/>
                <w:sz w:val="24"/>
                <w:szCs w:val="24"/>
                <w:lang w:val="en-ZA"/>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B7738D" w:rsidRPr="004E0695" w:rsidRDefault="00B7738D" w:rsidP="00B7738D">
            <w:pPr>
              <w:spacing w:after="0"/>
              <w:rPr>
                <w:rFonts w:ascii="Arial" w:hAnsi="Arial" w:cs="Arial"/>
                <w:bCs/>
                <w:sz w:val="24"/>
                <w:szCs w:val="24"/>
                <w:lang w:val="en-ZA"/>
              </w:rPr>
            </w:pPr>
            <w:r w:rsidRPr="004E0695">
              <w:rPr>
                <w:rFonts w:ascii="Arial" w:hAnsi="Arial" w:cs="Arial"/>
                <w:bCs/>
                <w:sz w:val="24"/>
                <w:szCs w:val="24"/>
                <w:lang w:val="en-ZA"/>
              </w:rPr>
              <w:t>Yes</w:t>
            </w:r>
            <w:r w:rsidR="008B5ED8">
              <w:rPr>
                <w:rFonts w:ascii="Arial" w:hAnsi="Arial" w:cs="Arial"/>
                <w:bCs/>
                <w:sz w:val="24"/>
                <w:szCs w:val="24"/>
                <w:lang w:val="en-ZA"/>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B7738D" w:rsidRPr="004E0695" w:rsidRDefault="00E1677B" w:rsidP="00B7738D">
            <w:pPr>
              <w:spacing w:after="0"/>
              <w:rPr>
                <w:rFonts w:ascii="Arial" w:hAnsi="Arial" w:cs="Arial"/>
                <w:bCs/>
                <w:sz w:val="24"/>
                <w:szCs w:val="24"/>
                <w:lang w:val="en-ZA"/>
              </w:rPr>
            </w:pPr>
            <w:r>
              <w:rPr>
                <w:rFonts w:ascii="Arial" w:hAnsi="Arial" w:cs="Arial"/>
                <w:color w:val="000000"/>
                <w:sz w:val="24"/>
                <w:szCs w:val="24"/>
              </w:rPr>
              <w:t>Higher performance is desired.</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B7738D" w:rsidRPr="004E0695" w:rsidRDefault="00BE30FE" w:rsidP="00B7738D">
            <w:pPr>
              <w:spacing w:after="0"/>
              <w:rPr>
                <w:rFonts w:ascii="Arial" w:hAnsi="Arial" w:cs="Arial"/>
                <w:bCs/>
                <w:sz w:val="24"/>
                <w:szCs w:val="24"/>
                <w:lang w:val="en-ZA"/>
              </w:rPr>
            </w:pPr>
            <w:r>
              <w:rPr>
                <w:rFonts w:ascii="Arial" w:hAnsi="Arial" w:cs="Arial"/>
                <w:bCs/>
                <w:sz w:val="24"/>
                <w:szCs w:val="24"/>
                <w:lang w:val="en-ZA"/>
              </w:rPr>
              <w:t>Monde Walaza</w:t>
            </w:r>
            <w:r w:rsidR="008B5ED8">
              <w:rPr>
                <w:rFonts w:ascii="Arial" w:hAnsi="Arial" w:cs="Arial"/>
                <w:bCs/>
                <w:sz w:val="24"/>
                <w:szCs w:val="24"/>
                <w:lang w:val="en-ZA"/>
              </w:rPr>
              <w:t>.</w:t>
            </w:r>
          </w:p>
        </w:tc>
      </w:tr>
    </w:tbl>
    <w:p w:rsidR="00E26336" w:rsidRPr="004E0695" w:rsidRDefault="00E26336" w:rsidP="00E26336">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512DFE" w:rsidRPr="004E0695" w:rsidTr="00CE032A">
        <w:trPr>
          <w:trHeight w:val="292"/>
        </w:trPr>
        <w:tc>
          <w:tcPr>
            <w:tcW w:w="2943" w:type="dxa"/>
            <w:shd w:val="clear" w:color="auto" w:fill="C2D69B" w:themeFill="accent3" w:themeFillTint="99"/>
          </w:tcPr>
          <w:p w:rsidR="00512DFE" w:rsidRPr="004E0695" w:rsidRDefault="00512DFE"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512DFE" w:rsidRPr="004E0695" w:rsidRDefault="00512DFE" w:rsidP="00512DFE">
            <w:pPr>
              <w:spacing w:after="0" w:line="240" w:lineRule="auto"/>
              <w:jc w:val="left"/>
              <w:rPr>
                <w:rFonts w:ascii="Arial" w:hAnsi="Arial" w:cs="Arial"/>
                <w:sz w:val="24"/>
                <w:szCs w:val="24"/>
              </w:rPr>
            </w:pPr>
            <w:r w:rsidRPr="004E0695">
              <w:rPr>
                <w:rFonts w:ascii="Arial" w:hAnsi="Arial" w:cs="Arial"/>
                <w:sz w:val="24"/>
                <w:szCs w:val="24"/>
              </w:rPr>
              <w:t>Number of received S24G applications finalized.</w:t>
            </w:r>
            <w:r w:rsidR="00881C9A" w:rsidRPr="004E0695">
              <w:rPr>
                <w:rFonts w:ascii="Arial" w:hAnsi="Arial" w:cs="Arial"/>
                <w:color w:val="FF0000"/>
                <w:sz w:val="24"/>
                <w:szCs w:val="24"/>
              </w:rPr>
              <w:t xml:space="preserve"> </w:t>
            </w:r>
            <w:r w:rsidR="00881C9A" w:rsidRPr="004E0695">
              <w:rPr>
                <w:rFonts w:ascii="Arial" w:hAnsi="Arial" w:cs="Arial"/>
                <w:sz w:val="24"/>
                <w:szCs w:val="24"/>
              </w:rPr>
              <w:t>( Demand driven)</w:t>
            </w:r>
          </w:p>
        </w:tc>
      </w:tr>
      <w:tr w:rsidR="00282018" w:rsidRPr="004E0695" w:rsidTr="00CE032A">
        <w:trPr>
          <w:trHeight w:val="273"/>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282018" w:rsidRPr="004E0695" w:rsidRDefault="00282018" w:rsidP="00B7738D">
            <w:pPr>
              <w:spacing w:after="0" w:line="240" w:lineRule="auto"/>
              <w:rPr>
                <w:rFonts w:ascii="Arial" w:hAnsi="Arial" w:cs="Arial"/>
                <w:color w:val="000000"/>
                <w:sz w:val="24"/>
                <w:szCs w:val="24"/>
              </w:rPr>
            </w:pPr>
            <w:r w:rsidRPr="004E0695">
              <w:rPr>
                <w:rFonts w:ascii="Arial" w:hAnsi="Arial" w:cs="Arial"/>
                <w:color w:val="000000"/>
                <w:sz w:val="24"/>
                <w:szCs w:val="24"/>
              </w:rPr>
              <w:t>NEMA Section 24G rectification applications meant to rectify illegal activities</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282018" w:rsidRPr="004E0695" w:rsidRDefault="00282018" w:rsidP="00B7738D">
            <w:pPr>
              <w:spacing w:after="0" w:line="240" w:lineRule="auto"/>
              <w:rPr>
                <w:rFonts w:ascii="Arial" w:hAnsi="Arial" w:cs="Arial"/>
                <w:color w:val="000000"/>
                <w:sz w:val="24"/>
                <w:szCs w:val="24"/>
              </w:rPr>
            </w:pPr>
            <w:r w:rsidRPr="004E0695">
              <w:rPr>
                <w:rFonts w:ascii="Arial" w:hAnsi="Arial" w:cs="Arial"/>
                <w:sz w:val="24"/>
                <w:szCs w:val="24"/>
              </w:rPr>
              <w:t>Benchmark enables the department to track how widely enforcement actions are undertaken.</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282018" w:rsidRPr="004E0695" w:rsidRDefault="00282018" w:rsidP="008B5ED8">
            <w:pPr>
              <w:spacing w:after="0" w:line="240" w:lineRule="auto"/>
              <w:rPr>
                <w:rFonts w:ascii="Arial" w:hAnsi="Arial" w:cs="Arial"/>
                <w:color w:val="000000"/>
                <w:sz w:val="24"/>
                <w:szCs w:val="24"/>
              </w:rPr>
            </w:pPr>
            <w:r w:rsidRPr="004E0695">
              <w:rPr>
                <w:rFonts w:ascii="Arial" w:hAnsi="Arial" w:cs="Arial"/>
                <w:color w:val="000000"/>
                <w:sz w:val="24"/>
                <w:szCs w:val="24"/>
              </w:rPr>
              <w:t>Reports</w:t>
            </w:r>
            <w:r w:rsidR="008B5ED8">
              <w:rPr>
                <w:rFonts w:ascii="Arial" w:hAnsi="Arial" w:cs="Arial"/>
                <w:color w:val="000000"/>
                <w:sz w:val="24"/>
                <w:szCs w:val="24"/>
              </w:rPr>
              <w:t>.</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282018" w:rsidRPr="004E0695" w:rsidRDefault="00282018" w:rsidP="00B7738D">
            <w:pPr>
              <w:spacing w:after="0" w:line="240" w:lineRule="auto"/>
              <w:rPr>
                <w:rFonts w:ascii="Arial" w:hAnsi="Arial" w:cs="Arial"/>
                <w:color w:val="000000"/>
                <w:sz w:val="24"/>
                <w:szCs w:val="24"/>
              </w:rPr>
            </w:pPr>
            <w:r w:rsidRPr="004E0695">
              <w:rPr>
                <w:rFonts w:ascii="Arial" w:hAnsi="Arial" w:cs="Arial"/>
                <w:color w:val="000000"/>
                <w:sz w:val="24"/>
                <w:szCs w:val="24"/>
              </w:rPr>
              <w:t>Simple count of sec 24G applications</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282018" w:rsidRPr="004E0695" w:rsidTr="00CE032A">
        <w:trPr>
          <w:trHeight w:val="273"/>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282018" w:rsidRPr="004E0695" w:rsidRDefault="00282018" w:rsidP="00B7738D">
            <w:pPr>
              <w:spacing w:after="0" w:line="240" w:lineRule="auto"/>
              <w:rPr>
                <w:rFonts w:ascii="Arial" w:hAnsi="Arial" w:cs="Arial"/>
                <w:color w:val="000000"/>
                <w:sz w:val="24"/>
                <w:szCs w:val="24"/>
              </w:rPr>
            </w:pPr>
            <w:r w:rsidRPr="004E0695">
              <w:rPr>
                <w:rFonts w:ascii="Arial" w:hAnsi="Arial" w:cs="Arial"/>
                <w:sz w:val="24"/>
                <w:szCs w:val="24"/>
              </w:rPr>
              <w:t>Dependent on the accuracy of the reports/information submitted to the Department</w:t>
            </w:r>
            <w:r w:rsidR="008B5ED8">
              <w:rPr>
                <w:rFonts w:ascii="Arial" w:hAnsi="Arial" w:cs="Arial"/>
                <w:sz w:val="24"/>
                <w:szCs w:val="24"/>
              </w:rPr>
              <w:t>.</w:t>
            </w:r>
          </w:p>
        </w:tc>
      </w:tr>
      <w:tr w:rsidR="00282018" w:rsidRPr="004E0695" w:rsidTr="00CE032A">
        <w:trPr>
          <w:trHeight w:val="292"/>
        </w:trPr>
        <w:tc>
          <w:tcPr>
            <w:tcW w:w="2943" w:type="dxa"/>
          </w:tcPr>
          <w:p w:rsidR="00282018" w:rsidRPr="004E0695" w:rsidRDefault="00282018"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282018" w:rsidRPr="004E0695" w:rsidRDefault="00282018" w:rsidP="00B7738D">
            <w:pPr>
              <w:spacing w:after="0" w:line="240" w:lineRule="auto"/>
              <w:rPr>
                <w:rFonts w:ascii="Arial" w:hAnsi="Arial" w:cs="Arial"/>
                <w:color w:val="000000"/>
                <w:sz w:val="24"/>
                <w:szCs w:val="24"/>
              </w:rPr>
            </w:pPr>
            <w:r w:rsidRPr="004E0695">
              <w:rPr>
                <w:rFonts w:ascii="Arial" w:hAnsi="Arial" w:cs="Arial"/>
                <w:color w:val="000000"/>
                <w:sz w:val="24"/>
                <w:szCs w:val="24"/>
              </w:rPr>
              <w:t>Standardized</w:t>
            </w:r>
            <w:r w:rsidR="008B5ED8">
              <w:rPr>
                <w:rFonts w:ascii="Arial" w:hAnsi="Arial" w:cs="Arial"/>
                <w:color w:val="000000"/>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282018" w:rsidRPr="004E0695" w:rsidRDefault="00282018" w:rsidP="00B7738D">
            <w:pPr>
              <w:spacing w:after="0" w:line="240" w:lineRule="auto"/>
              <w:rPr>
                <w:rFonts w:ascii="Arial" w:hAnsi="Arial" w:cs="Arial"/>
                <w:color w:val="000000"/>
                <w:sz w:val="24"/>
                <w:szCs w:val="24"/>
              </w:rPr>
            </w:pPr>
            <w:r w:rsidRPr="004E0695">
              <w:rPr>
                <w:rFonts w:ascii="Arial" w:hAnsi="Arial" w:cs="Arial"/>
                <w:sz w:val="24"/>
                <w:szCs w:val="24"/>
              </w:rPr>
              <w:t>Non-cumulative</w:t>
            </w:r>
            <w:r w:rsidR="008B5ED8">
              <w:rPr>
                <w:rFonts w:ascii="Arial" w:hAnsi="Arial" w:cs="Arial"/>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282018" w:rsidRPr="004E0695" w:rsidRDefault="00282018" w:rsidP="00B7738D">
            <w:pPr>
              <w:spacing w:after="0" w:line="240" w:lineRule="auto"/>
              <w:rPr>
                <w:rFonts w:ascii="Arial" w:hAnsi="Arial" w:cs="Arial"/>
                <w:color w:val="000000"/>
                <w:sz w:val="24"/>
                <w:szCs w:val="24"/>
              </w:rPr>
            </w:pPr>
            <w:r w:rsidRPr="004E0695">
              <w:rPr>
                <w:rFonts w:ascii="Arial" w:hAnsi="Arial" w:cs="Arial"/>
                <w:color w:val="000000"/>
                <w:sz w:val="24"/>
                <w:szCs w:val="24"/>
              </w:rPr>
              <w:t>Quarterly</w:t>
            </w:r>
            <w:r w:rsidR="008B5ED8">
              <w:rPr>
                <w:rFonts w:ascii="Arial" w:hAnsi="Arial" w:cs="Arial"/>
                <w:color w:val="000000"/>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lastRenderedPageBreak/>
              <w:t>New indicator</w:t>
            </w:r>
          </w:p>
        </w:tc>
        <w:tc>
          <w:tcPr>
            <w:tcW w:w="7230" w:type="dxa"/>
          </w:tcPr>
          <w:p w:rsidR="00282018" w:rsidRPr="004E0695" w:rsidRDefault="00282018" w:rsidP="00B7738D">
            <w:pPr>
              <w:spacing w:after="0" w:line="240" w:lineRule="auto"/>
              <w:rPr>
                <w:rFonts w:ascii="Arial" w:hAnsi="Arial" w:cs="Arial"/>
                <w:color w:val="000000"/>
                <w:sz w:val="24"/>
                <w:szCs w:val="24"/>
              </w:rPr>
            </w:pPr>
            <w:r w:rsidRPr="004E0695">
              <w:rPr>
                <w:rFonts w:ascii="Arial" w:hAnsi="Arial" w:cs="Arial"/>
                <w:color w:val="000000"/>
                <w:sz w:val="24"/>
                <w:szCs w:val="24"/>
              </w:rPr>
              <w:t>No</w:t>
            </w:r>
            <w:r w:rsidR="008B5ED8">
              <w:rPr>
                <w:rFonts w:ascii="Arial" w:hAnsi="Arial" w:cs="Arial"/>
                <w:color w:val="000000"/>
                <w:sz w:val="24"/>
                <w:szCs w:val="24"/>
              </w:rPr>
              <w:t>.</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282018" w:rsidRPr="004E0695" w:rsidRDefault="00E1677B" w:rsidP="00B7738D">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282018" w:rsidRPr="004E0695" w:rsidTr="00CE032A">
        <w:trPr>
          <w:trHeight w:val="131"/>
        </w:trPr>
        <w:tc>
          <w:tcPr>
            <w:tcW w:w="2943" w:type="dxa"/>
          </w:tcPr>
          <w:p w:rsidR="00282018" w:rsidRPr="004E0695" w:rsidRDefault="00282018"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282018" w:rsidRPr="004E0695" w:rsidRDefault="00282018" w:rsidP="00B7738D">
            <w:pPr>
              <w:spacing w:after="0"/>
              <w:rPr>
                <w:rFonts w:ascii="Arial" w:hAnsi="Arial" w:cs="Arial"/>
                <w:bCs/>
                <w:sz w:val="24"/>
                <w:szCs w:val="24"/>
                <w:lang w:val="en-ZA"/>
              </w:rPr>
            </w:pPr>
            <w:r w:rsidRPr="004E0695">
              <w:rPr>
                <w:rFonts w:ascii="Arial" w:hAnsi="Arial" w:cs="Arial"/>
                <w:bCs/>
                <w:sz w:val="24"/>
                <w:szCs w:val="24"/>
                <w:lang w:val="en-ZA"/>
              </w:rPr>
              <w:t>Sub-programme manager</w:t>
            </w:r>
            <w:r w:rsidR="008B5ED8">
              <w:rPr>
                <w:rFonts w:ascii="Arial" w:hAnsi="Arial" w:cs="Arial"/>
                <w:bCs/>
                <w:sz w:val="24"/>
                <w:szCs w:val="24"/>
                <w:lang w:val="en-ZA"/>
              </w:rPr>
              <w:t>.</w:t>
            </w:r>
          </w:p>
        </w:tc>
      </w:tr>
    </w:tbl>
    <w:p w:rsidR="00C9584E" w:rsidRPr="004E0695" w:rsidRDefault="00C9584E" w:rsidP="00E26336">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C9584E" w:rsidRPr="004E0695" w:rsidTr="00C9584E">
        <w:trPr>
          <w:trHeight w:val="292"/>
        </w:trPr>
        <w:tc>
          <w:tcPr>
            <w:tcW w:w="2943" w:type="dxa"/>
            <w:shd w:val="clear" w:color="auto" w:fill="C2D69B" w:themeFill="accent3" w:themeFillTint="99"/>
          </w:tcPr>
          <w:p w:rsidR="00C9584E" w:rsidRPr="004E0695" w:rsidRDefault="00C9584E" w:rsidP="00C9584E">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C9584E" w:rsidRPr="004E0695" w:rsidRDefault="00C9584E" w:rsidP="00C9584E">
            <w:pPr>
              <w:spacing w:after="0" w:line="240" w:lineRule="auto"/>
              <w:rPr>
                <w:rFonts w:ascii="Arial" w:hAnsi="Arial" w:cs="Arial"/>
                <w:b/>
                <w:sz w:val="24"/>
                <w:szCs w:val="24"/>
              </w:rPr>
            </w:pPr>
            <w:r w:rsidRPr="004E0695">
              <w:rPr>
                <w:rFonts w:ascii="Arial" w:hAnsi="Arial" w:cs="Arial"/>
                <w:sz w:val="24"/>
                <w:szCs w:val="24"/>
              </w:rPr>
              <w:t>Number of S24 fines paid.</w:t>
            </w:r>
            <w:r w:rsidR="00881C9A" w:rsidRPr="004E0695">
              <w:rPr>
                <w:rFonts w:ascii="Arial" w:hAnsi="Arial" w:cs="Arial"/>
                <w:sz w:val="24"/>
                <w:szCs w:val="24"/>
              </w:rPr>
              <w:t xml:space="preserve"> ( Demand driven)</w:t>
            </w:r>
          </w:p>
        </w:tc>
      </w:tr>
      <w:tr w:rsidR="00282018" w:rsidRPr="004E0695" w:rsidTr="00C9584E">
        <w:trPr>
          <w:trHeight w:val="273"/>
        </w:trPr>
        <w:tc>
          <w:tcPr>
            <w:tcW w:w="2943" w:type="dxa"/>
          </w:tcPr>
          <w:p w:rsidR="00282018" w:rsidRPr="004E0695" w:rsidRDefault="00282018" w:rsidP="00C9584E">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282018" w:rsidRPr="004E0695" w:rsidRDefault="00282018" w:rsidP="00B7738D">
            <w:pPr>
              <w:spacing w:after="0"/>
              <w:rPr>
                <w:rFonts w:ascii="Arial" w:hAnsi="Arial" w:cs="Arial"/>
                <w:bCs/>
                <w:sz w:val="24"/>
                <w:szCs w:val="24"/>
                <w:lang w:val="en-ZA"/>
              </w:rPr>
            </w:pPr>
            <w:r w:rsidRPr="004E0695">
              <w:rPr>
                <w:rFonts w:ascii="Arial" w:hAnsi="Arial" w:cs="Arial"/>
                <w:bCs/>
                <w:sz w:val="24"/>
                <w:szCs w:val="24"/>
                <w:lang w:val="en-ZA"/>
              </w:rPr>
              <w:t>Amount of fines paid for sec 24G applications to rectify illegal activities</w:t>
            </w:r>
            <w:r w:rsidR="008B5ED8">
              <w:rPr>
                <w:rFonts w:ascii="Arial" w:hAnsi="Arial" w:cs="Arial"/>
                <w:bCs/>
                <w:sz w:val="24"/>
                <w:szCs w:val="24"/>
                <w:lang w:val="en-ZA"/>
              </w:rPr>
              <w:t>.</w:t>
            </w:r>
          </w:p>
        </w:tc>
      </w:tr>
      <w:tr w:rsidR="00282018" w:rsidRPr="004E0695" w:rsidTr="00C9584E">
        <w:trPr>
          <w:trHeight w:val="292"/>
        </w:trPr>
        <w:tc>
          <w:tcPr>
            <w:tcW w:w="2943" w:type="dxa"/>
          </w:tcPr>
          <w:p w:rsidR="00282018" w:rsidRPr="004E0695" w:rsidRDefault="00282018" w:rsidP="00C9584E">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282018" w:rsidRPr="004E0695" w:rsidRDefault="00282018" w:rsidP="00B7738D">
            <w:pPr>
              <w:spacing w:after="0"/>
              <w:rPr>
                <w:rFonts w:ascii="Arial" w:hAnsi="Arial" w:cs="Arial"/>
                <w:bCs/>
                <w:sz w:val="24"/>
                <w:szCs w:val="24"/>
                <w:lang w:val="en-ZA"/>
              </w:rPr>
            </w:pPr>
            <w:r w:rsidRPr="004E0695">
              <w:rPr>
                <w:rFonts w:ascii="Arial" w:hAnsi="Arial" w:cs="Arial"/>
                <w:bCs/>
                <w:sz w:val="24"/>
                <w:szCs w:val="24"/>
                <w:lang w:val="en-ZA"/>
              </w:rPr>
              <w:t>To deter potential transgressors from undertaking illegal activities</w:t>
            </w:r>
            <w:r w:rsidR="008B5ED8">
              <w:rPr>
                <w:rFonts w:ascii="Arial" w:hAnsi="Arial" w:cs="Arial"/>
                <w:bCs/>
                <w:sz w:val="24"/>
                <w:szCs w:val="24"/>
                <w:lang w:val="en-ZA"/>
              </w:rPr>
              <w:t>.</w:t>
            </w:r>
          </w:p>
        </w:tc>
      </w:tr>
      <w:tr w:rsidR="00282018" w:rsidRPr="004E0695" w:rsidTr="00C9584E">
        <w:trPr>
          <w:trHeight w:val="292"/>
        </w:trPr>
        <w:tc>
          <w:tcPr>
            <w:tcW w:w="2943" w:type="dxa"/>
          </w:tcPr>
          <w:p w:rsidR="00282018" w:rsidRPr="004E0695" w:rsidRDefault="00282018" w:rsidP="00C9584E">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282018" w:rsidRPr="004E0695" w:rsidRDefault="00282018" w:rsidP="00B7738D">
            <w:pPr>
              <w:spacing w:after="0"/>
              <w:rPr>
                <w:rFonts w:ascii="Arial" w:hAnsi="Arial" w:cs="Arial"/>
                <w:bCs/>
                <w:sz w:val="24"/>
                <w:szCs w:val="24"/>
                <w:lang w:val="en-ZA"/>
              </w:rPr>
            </w:pPr>
            <w:r w:rsidRPr="004E0695">
              <w:rPr>
                <w:rFonts w:ascii="Arial" w:hAnsi="Arial" w:cs="Arial"/>
                <w:bCs/>
                <w:sz w:val="24"/>
                <w:szCs w:val="24"/>
                <w:lang w:val="en-ZA"/>
              </w:rPr>
              <w:t>Site inspections reports</w:t>
            </w:r>
            <w:r w:rsidR="008B5ED8">
              <w:rPr>
                <w:rFonts w:ascii="Arial" w:hAnsi="Arial" w:cs="Arial"/>
                <w:bCs/>
                <w:sz w:val="24"/>
                <w:szCs w:val="24"/>
                <w:lang w:val="en-ZA"/>
              </w:rPr>
              <w:t>.</w:t>
            </w:r>
          </w:p>
        </w:tc>
      </w:tr>
      <w:tr w:rsidR="00282018" w:rsidRPr="004E0695" w:rsidTr="00C9584E">
        <w:trPr>
          <w:trHeight w:val="292"/>
        </w:trPr>
        <w:tc>
          <w:tcPr>
            <w:tcW w:w="2943" w:type="dxa"/>
          </w:tcPr>
          <w:p w:rsidR="00282018" w:rsidRPr="004E0695" w:rsidRDefault="00282018" w:rsidP="00C9584E">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282018" w:rsidRPr="004E0695" w:rsidRDefault="00282018" w:rsidP="00B7738D">
            <w:pPr>
              <w:spacing w:after="0"/>
              <w:rPr>
                <w:rFonts w:ascii="Arial" w:hAnsi="Arial" w:cs="Arial"/>
                <w:bCs/>
                <w:sz w:val="24"/>
                <w:szCs w:val="24"/>
                <w:lang w:val="en-ZA"/>
              </w:rPr>
            </w:pPr>
            <w:r w:rsidRPr="004E0695">
              <w:rPr>
                <w:rFonts w:ascii="Arial" w:hAnsi="Arial" w:cs="Arial"/>
                <w:bCs/>
                <w:sz w:val="24"/>
                <w:szCs w:val="24"/>
                <w:lang w:val="en-ZA"/>
              </w:rPr>
              <w:t>Sect 24G national calculator</w:t>
            </w:r>
            <w:r w:rsidR="008B5ED8">
              <w:rPr>
                <w:rFonts w:ascii="Arial" w:hAnsi="Arial" w:cs="Arial"/>
                <w:bCs/>
                <w:sz w:val="24"/>
                <w:szCs w:val="24"/>
                <w:lang w:val="en-ZA"/>
              </w:rPr>
              <w:t>.</w:t>
            </w:r>
          </w:p>
        </w:tc>
      </w:tr>
      <w:tr w:rsidR="00282018" w:rsidRPr="004E0695" w:rsidTr="00C9584E">
        <w:trPr>
          <w:trHeight w:val="273"/>
        </w:trPr>
        <w:tc>
          <w:tcPr>
            <w:tcW w:w="2943" w:type="dxa"/>
          </w:tcPr>
          <w:p w:rsidR="00282018" w:rsidRPr="004E0695" w:rsidRDefault="00282018" w:rsidP="00C9584E">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282018" w:rsidRPr="004E0695" w:rsidRDefault="00282018" w:rsidP="00B7738D">
            <w:pPr>
              <w:spacing w:after="0" w:line="240" w:lineRule="auto"/>
              <w:rPr>
                <w:rFonts w:ascii="Arial" w:hAnsi="Arial" w:cs="Arial"/>
                <w:color w:val="000000"/>
                <w:sz w:val="24"/>
                <w:szCs w:val="24"/>
              </w:rPr>
            </w:pPr>
            <w:r w:rsidRPr="004E0695">
              <w:rPr>
                <w:rFonts w:ascii="Arial" w:hAnsi="Arial" w:cs="Arial"/>
                <w:sz w:val="24"/>
                <w:szCs w:val="24"/>
              </w:rPr>
              <w:t>Dependent on the accuracy of the reports/information submitted to the Department</w:t>
            </w:r>
          </w:p>
        </w:tc>
      </w:tr>
      <w:tr w:rsidR="00282018" w:rsidRPr="004E0695" w:rsidTr="00C9584E">
        <w:trPr>
          <w:trHeight w:val="292"/>
        </w:trPr>
        <w:tc>
          <w:tcPr>
            <w:tcW w:w="2943" w:type="dxa"/>
          </w:tcPr>
          <w:p w:rsidR="00282018" w:rsidRPr="004E0695" w:rsidRDefault="00282018" w:rsidP="00C9584E">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282018" w:rsidRPr="004E0695" w:rsidRDefault="00282018" w:rsidP="00B7738D">
            <w:pPr>
              <w:spacing w:after="0" w:line="240" w:lineRule="auto"/>
              <w:rPr>
                <w:rFonts w:ascii="Arial" w:hAnsi="Arial" w:cs="Arial"/>
                <w:color w:val="000000"/>
                <w:sz w:val="24"/>
                <w:szCs w:val="24"/>
              </w:rPr>
            </w:pPr>
            <w:r w:rsidRPr="004E0695">
              <w:rPr>
                <w:rFonts w:ascii="Arial" w:hAnsi="Arial" w:cs="Arial"/>
                <w:color w:val="000000"/>
                <w:sz w:val="24"/>
                <w:szCs w:val="24"/>
              </w:rPr>
              <w:t>Standardized</w:t>
            </w:r>
            <w:r w:rsidR="008B5ED8">
              <w:rPr>
                <w:rFonts w:ascii="Arial" w:hAnsi="Arial" w:cs="Arial"/>
                <w:color w:val="000000"/>
                <w:sz w:val="24"/>
                <w:szCs w:val="24"/>
              </w:rPr>
              <w:t>.</w:t>
            </w:r>
          </w:p>
        </w:tc>
      </w:tr>
      <w:tr w:rsidR="00282018" w:rsidRPr="004E0695" w:rsidTr="00C9584E">
        <w:trPr>
          <w:trHeight w:val="131"/>
        </w:trPr>
        <w:tc>
          <w:tcPr>
            <w:tcW w:w="2943" w:type="dxa"/>
          </w:tcPr>
          <w:p w:rsidR="00282018" w:rsidRPr="004E0695" w:rsidRDefault="00282018" w:rsidP="00C9584E">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282018" w:rsidRPr="004E0695" w:rsidRDefault="00282018" w:rsidP="00B7738D">
            <w:pPr>
              <w:spacing w:after="0" w:line="240" w:lineRule="auto"/>
              <w:rPr>
                <w:rFonts w:ascii="Arial" w:hAnsi="Arial" w:cs="Arial"/>
                <w:color w:val="000000"/>
                <w:sz w:val="24"/>
                <w:szCs w:val="24"/>
              </w:rPr>
            </w:pPr>
            <w:r w:rsidRPr="004E0695">
              <w:rPr>
                <w:rFonts w:ascii="Arial" w:hAnsi="Arial" w:cs="Arial"/>
                <w:sz w:val="24"/>
                <w:szCs w:val="24"/>
              </w:rPr>
              <w:t>Non-cumulative</w:t>
            </w:r>
            <w:r w:rsidR="008B5ED8">
              <w:rPr>
                <w:rFonts w:ascii="Arial" w:hAnsi="Arial" w:cs="Arial"/>
                <w:sz w:val="24"/>
                <w:szCs w:val="24"/>
              </w:rPr>
              <w:t>.</w:t>
            </w:r>
          </w:p>
        </w:tc>
      </w:tr>
      <w:tr w:rsidR="00282018" w:rsidRPr="004E0695" w:rsidTr="00C9584E">
        <w:trPr>
          <w:trHeight w:val="131"/>
        </w:trPr>
        <w:tc>
          <w:tcPr>
            <w:tcW w:w="2943" w:type="dxa"/>
          </w:tcPr>
          <w:p w:rsidR="00282018" w:rsidRPr="004E0695" w:rsidRDefault="00282018" w:rsidP="00C9584E">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282018" w:rsidRPr="004E0695" w:rsidRDefault="00282018" w:rsidP="00B7738D">
            <w:pPr>
              <w:spacing w:after="0" w:line="240" w:lineRule="auto"/>
              <w:rPr>
                <w:rFonts w:ascii="Arial" w:hAnsi="Arial" w:cs="Arial"/>
                <w:color w:val="000000"/>
                <w:sz w:val="24"/>
                <w:szCs w:val="24"/>
              </w:rPr>
            </w:pPr>
            <w:r w:rsidRPr="004E0695">
              <w:rPr>
                <w:rFonts w:ascii="Arial" w:hAnsi="Arial" w:cs="Arial"/>
                <w:color w:val="000000"/>
                <w:sz w:val="24"/>
                <w:szCs w:val="24"/>
              </w:rPr>
              <w:t>Quarterly</w:t>
            </w:r>
            <w:r w:rsidR="008B5ED8">
              <w:rPr>
                <w:rFonts w:ascii="Arial" w:hAnsi="Arial" w:cs="Arial"/>
                <w:color w:val="000000"/>
                <w:sz w:val="24"/>
                <w:szCs w:val="24"/>
              </w:rPr>
              <w:t>.</w:t>
            </w:r>
          </w:p>
        </w:tc>
      </w:tr>
      <w:tr w:rsidR="00282018" w:rsidRPr="004E0695" w:rsidTr="00C9584E">
        <w:trPr>
          <w:trHeight w:val="131"/>
        </w:trPr>
        <w:tc>
          <w:tcPr>
            <w:tcW w:w="2943" w:type="dxa"/>
          </w:tcPr>
          <w:p w:rsidR="00282018" w:rsidRPr="004E0695" w:rsidRDefault="00282018" w:rsidP="00C9584E">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282018" w:rsidRPr="004E0695" w:rsidRDefault="00282018" w:rsidP="00B7738D">
            <w:pPr>
              <w:spacing w:after="0" w:line="240" w:lineRule="auto"/>
              <w:rPr>
                <w:rFonts w:ascii="Arial" w:hAnsi="Arial" w:cs="Arial"/>
                <w:color w:val="000000"/>
                <w:sz w:val="24"/>
                <w:szCs w:val="24"/>
              </w:rPr>
            </w:pPr>
            <w:r w:rsidRPr="004E0695">
              <w:rPr>
                <w:rFonts w:ascii="Arial" w:hAnsi="Arial" w:cs="Arial"/>
                <w:color w:val="000000"/>
                <w:sz w:val="24"/>
                <w:szCs w:val="24"/>
              </w:rPr>
              <w:t>No</w:t>
            </w:r>
            <w:r w:rsidR="008B5ED8">
              <w:rPr>
                <w:rFonts w:ascii="Arial" w:hAnsi="Arial" w:cs="Arial"/>
                <w:color w:val="000000"/>
                <w:sz w:val="24"/>
                <w:szCs w:val="24"/>
              </w:rPr>
              <w:t>.</w:t>
            </w:r>
          </w:p>
        </w:tc>
      </w:tr>
      <w:tr w:rsidR="00282018" w:rsidRPr="004E0695" w:rsidTr="00C9584E">
        <w:trPr>
          <w:trHeight w:val="131"/>
        </w:trPr>
        <w:tc>
          <w:tcPr>
            <w:tcW w:w="2943" w:type="dxa"/>
          </w:tcPr>
          <w:p w:rsidR="00282018" w:rsidRPr="004E0695" w:rsidRDefault="00282018" w:rsidP="00C9584E">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282018" w:rsidRPr="004E0695" w:rsidRDefault="00E1677B" w:rsidP="00B7738D">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282018" w:rsidRPr="004E0695" w:rsidTr="00C9584E">
        <w:trPr>
          <w:trHeight w:val="131"/>
        </w:trPr>
        <w:tc>
          <w:tcPr>
            <w:tcW w:w="2943" w:type="dxa"/>
          </w:tcPr>
          <w:p w:rsidR="00282018" w:rsidRPr="004E0695" w:rsidRDefault="00282018" w:rsidP="00C9584E">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282018" w:rsidRPr="004E0695" w:rsidRDefault="00282018" w:rsidP="00B7738D">
            <w:pPr>
              <w:spacing w:after="0"/>
              <w:rPr>
                <w:rFonts w:ascii="Arial" w:hAnsi="Arial" w:cs="Arial"/>
                <w:bCs/>
                <w:sz w:val="24"/>
                <w:szCs w:val="24"/>
                <w:lang w:val="en-ZA"/>
              </w:rPr>
            </w:pPr>
            <w:r w:rsidRPr="004E0695">
              <w:rPr>
                <w:rFonts w:ascii="Arial" w:hAnsi="Arial" w:cs="Arial"/>
                <w:bCs/>
                <w:sz w:val="24"/>
                <w:szCs w:val="24"/>
                <w:lang w:val="en-ZA"/>
              </w:rPr>
              <w:t>Sub-programme manager</w:t>
            </w:r>
            <w:r w:rsidR="008B5ED8">
              <w:rPr>
                <w:rFonts w:ascii="Arial" w:hAnsi="Arial" w:cs="Arial"/>
                <w:bCs/>
                <w:sz w:val="24"/>
                <w:szCs w:val="24"/>
                <w:lang w:val="en-ZA"/>
              </w:rPr>
              <w:t>.</w:t>
            </w:r>
          </w:p>
        </w:tc>
      </w:tr>
    </w:tbl>
    <w:p w:rsidR="00C9584E" w:rsidRPr="004E0695" w:rsidRDefault="00C9584E" w:rsidP="00E26336">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6E3567" w:rsidRPr="004E0695" w:rsidTr="0027084B">
        <w:trPr>
          <w:trHeight w:val="292"/>
        </w:trPr>
        <w:tc>
          <w:tcPr>
            <w:tcW w:w="2943" w:type="dxa"/>
            <w:shd w:val="clear" w:color="auto" w:fill="C2D69B" w:themeFill="accent3" w:themeFillTint="99"/>
          </w:tcPr>
          <w:p w:rsidR="006E3567" w:rsidRPr="004E0695" w:rsidRDefault="006E3567" w:rsidP="0027084B">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6E3567" w:rsidRPr="004E0695" w:rsidRDefault="006E3567" w:rsidP="0027084B">
            <w:pPr>
              <w:spacing w:after="0" w:line="240" w:lineRule="auto"/>
              <w:rPr>
                <w:rFonts w:ascii="Arial" w:hAnsi="Arial" w:cs="Arial"/>
                <w:b/>
                <w:sz w:val="24"/>
                <w:szCs w:val="24"/>
              </w:rPr>
            </w:pPr>
            <w:r w:rsidRPr="004E0695">
              <w:rPr>
                <w:rFonts w:ascii="Arial" w:hAnsi="Arial" w:cs="Arial"/>
                <w:sz w:val="24"/>
                <w:szCs w:val="24"/>
              </w:rPr>
              <w:t>Percentage of facilities with atmospheric emission licences reporting to the National Atmosp</w:t>
            </w:r>
            <w:r w:rsidR="00881C9A" w:rsidRPr="004E0695">
              <w:rPr>
                <w:rFonts w:ascii="Arial" w:hAnsi="Arial" w:cs="Arial"/>
                <w:sz w:val="24"/>
                <w:szCs w:val="24"/>
              </w:rPr>
              <w:t>heric Emission Inventory System</w:t>
            </w:r>
            <w:r w:rsidRPr="004E0695">
              <w:rPr>
                <w:rFonts w:ascii="Arial" w:hAnsi="Arial" w:cs="Arial"/>
                <w:sz w:val="24"/>
                <w:szCs w:val="24"/>
              </w:rPr>
              <w:t xml:space="preserve"> ( NAEIS).</w:t>
            </w:r>
            <w:r w:rsidR="00881C9A" w:rsidRPr="004E0695">
              <w:rPr>
                <w:rFonts w:ascii="Arial" w:hAnsi="Arial" w:cs="Arial"/>
                <w:sz w:val="24"/>
                <w:szCs w:val="24"/>
              </w:rPr>
              <w:t xml:space="preserve"> ( Demand driven)</w:t>
            </w:r>
          </w:p>
        </w:tc>
      </w:tr>
      <w:tr w:rsidR="00282018" w:rsidRPr="004E0695" w:rsidTr="0027084B">
        <w:trPr>
          <w:trHeight w:val="273"/>
        </w:trPr>
        <w:tc>
          <w:tcPr>
            <w:tcW w:w="2943" w:type="dxa"/>
          </w:tcPr>
          <w:p w:rsidR="00282018" w:rsidRPr="004E0695" w:rsidRDefault="00282018" w:rsidP="0027084B">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 xml:space="preserve">The National Atmospheric Emissions Inventory System is an Air Quality Management tool used to identify and map sources as well as to ensure reporting on concentrations of criteria pollutants and Greenhouse Gases. </w:t>
            </w:r>
          </w:p>
        </w:tc>
      </w:tr>
      <w:tr w:rsidR="00282018" w:rsidRPr="004E0695" w:rsidTr="0027084B">
        <w:trPr>
          <w:trHeight w:val="292"/>
        </w:trPr>
        <w:tc>
          <w:tcPr>
            <w:tcW w:w="2943" w:type="dxa"/>
          </w:tcPr>
          <w:p w:rsidR="00282018" w:rsidRPr="004E0695" w:rsidRDefault="00282018" w:rsidP="0027084B">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282018" w:rsidRPr="004E0695" w:rsidRDefault="00282018" w:rsidP="00B7738D">
            <w:pPr>
              <w:autoSpaceDE w:val="0"/>
              <w:autoSpaceDN w:val="0"/>
              <w:adjustRightInd w:val="0"/>
              <w:spacing w:after="0" w:line="240" w:lineRule="auto"/>
              <w:rPr>
                <w:rFonts w:ascii="Arial" w:hAnsi="Arial" w:cs="Arial"/>
                <w:sz w:val="24"/>
                <w:szCs w:val="24"/>
              </w:rPr>
            </w:pPr>
            <w:r w:rsidRPr="004E0695">
              <w:rPr>
                <w:rFonts w:ascii="Arial" w:hAnsi="Arial" w:cs="Arial"/>
                <w:sz w:val="24"/>
                <w:szCs w:val="24"/>
              </w:rPr>
              <w:t>The purpose of the tool is to provide critical data on the emissions profile of certain sources of both criteria pollutants and greenhouse gases over the provincial geographical area.</w:t>
            </w:r>
          </w:p>
        </w:tc>
      </w:tr>
      <w:tr w:rsidR="00282018" w:rsidRPr="004E0695" w:rsidTr="0027084B">
        <w:trPr>
          <w:trHeight w:val="292"/>
        </w:trPr>
        <w:tc>
          <w:tcPr>
            <w:tcW w:w="2943" w:type="dxa"/>
          </w:tcPr>
          <w:p w:rsidR="00282018" w:rsidRPr="004E0695" w:rsidRDefault="00282018" w:rsidP="0027084B">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The indicator highlights the percentage of facilities (sources) registered on the system that is reporting their emission levels.</w:t>
            </w:r>
          </w:p>
        </w:tc>
      </w:tr>
      <w:tr w:rsidR="00282018" w:rsidRPr="004E0695" w:rsidTr="0027084B">
        <w:trPr>
          <w:trHeight w:val="292"/>
        </w:trPr>
        <w:tc>
          <w:tcPr>
            <w:tcW w:w="2943" w:type="dxa"/>
          </w:tcPr>
          <w:p w:rsidR="00282018" w:rsidRPr="004E0695" w:rsidRDefault="00282018" w:rsidP="0027084B">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 xml:space="preserve">The information emanates from the various facilities/sources that are identified through the National Atmospheric Emissions Inventory System Regulations. It is reported by the respective facilities/sources on a web-based system. </w:t>
            </w:r>
          </w:p>
        </w:tc>
      </w:tr>
      <w:tr w:rsidR="00282018" w:rsidRPr="004E0695" w:rsidTr="0027084B">
        <w:trPr>
          <w:trHeight w:val="273"/>
        </w:trPr>
        <w:tc>
          <w:tcPr>
            <w:tcW w:w="2943" w:type="dxa"/>
          </w:tcPr>
          <w:p w:rsidR="00282018" w:rsidRPr="004E0695" w:rsidRDefault="00282018" w:rsidP="0027084B">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Dependent on the accuracy of the reports/information submitted to NAEIS.</w:t>
            </w:r>
          </w:p>
        </w:tc>
      </w:tr>
      <w:tr w:rsidR="00282018" w:rsidRPr="004E0695" w:rsidTr="0027084B">
        <w:trPr>
          <w:trHeight w:val="292"/>
        </w:trPr>
        <w:tc>
          <w:tcPr>
            <w:tcW w:w="2943" w:type="dxa"/>
          </w:tcPr>
          <w:p w:rsidR="00282018" w:rsidRPr="004E0695" w:rsidRDefault="00282018" w:rsidP="0027084B">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282018" w:rsidRPr="004E0695" w:rsidRDefault="00282018" w:rsidP="00B7738D">
            <w:pPr>
              <w:autoSpaceDE w:val="0"/>
              <w:autoSpaceDN w:val="0"/>
              <w:adjustRightInd w:val="0"/>
              <w:spacing w:after="0" w:line="240" w:lineRule="auto"/>
              <w:rPr>
                <w:rFonts w:ascii="Arial" w:hAnsi="Arial" w:cs="Arial"/>
                <w:sz w:val="24"/>
                <w:szCs w:val="24"/>
              </w:rPr>
            </w:pPr>
            <w:r w:rsidRPr="004E0695">
              <w:rPr>
                <w:rFonts w:ascii="Arial" w:hAnsi="Arial" w:cs="Arial"/>
                <w:sz w:val="24"/>
                <w:szCs w:val="24"/>
              </w:rPr>
              <w:t>Standardized</w:t>
            </w:r>
            <w:r w:rsidR="008B5ED8">
              <w:rPr>
                <w:rFonts w:ascii="Arial" w:hAnsi="Arial" w:cs="Arial"/>
                <w:sz w:val="24"/>
                <w:szCs w:val="24"/>
              </w:rPr>
              <w:t>.</w:t>
            </w:r>
          </w:p>
        </w:tc>
      </w:tr>
      <w:tr w:rsidR="00282018" w:rsidRPr="004E0695" w:rsidTr="0027084B">
        <w:trPr>
          <w:trHeight w:val="131"/>
        </w:trPr>
        <w:tc>
          <w:tcPr>
            <w:tcW w:w="2943" w:type="dxa"/>
          </w:tcPr>
          <w:p w:rsidR="00282018" w:rsidRPr="004E0695" w:rsidRDefault="00282018" w:rsidP="0027084B">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282018" w:rsidRPr="004E0695" w:rsidRDefault="00282018" w:rsidP="00B7738D">
            <w:pPr>
              <w:autoSpaceDE w:val="0"/>
              <w:autoSpaceDN w:val="0"/>
              <w:adjustRightInd w:val="0"/>
              <w:spacing w:after="0" w:line="240" w:lineRule="auto"/>
              <w:rPr>
                <w:rFonts w:ascii="Arial" w:hAnsi="Arial" w:cs="Arial"/>
                <w:sz w:val="24"/>
                <w:szCs w:val="24"/>
              </w:rPr>
            </w:pPr>
            <w:r w:rsidRPr="004E0695">
              <w:rPr>
                <w:rFonts w:ascii="Arial" w:hAnsi="Arial" w:cs="Arial"/>
                <w:sz w:val="24"/>
                <w:szCs w:val="24"/>
              </w:rPr>
              <w:t>Cumulative</w:t>
            </w:r>
            <w:r w:rsidR="008B5ED8">
              <w:rPr>
                <w:rFonts w:ascii="Arial" w:hAnsi="Arial" w:cs="Arial"/>
                <w:sz w:val="24"/>
                <w:szCs w:val="24"/>
              </w:rPr>
              <w:t>.</w:t>
            </w:r>
          </w:p>
        </w:tc>
      </w:tr>
      <w:tr w:rsidR="00282018" w:rsidRPr="004E0695" w:rsidTr="0027084B">
        <w:trPr>
          <w:trHeight w:val="131"/>
        </w:trPr>
        <w:tc>
          <w:tcPr>
            <w:tcW w:w="2943" w:type="dxa"/>
          </w:tcPr>
          <w:p w:rsidR="00282018" w:rsidRPr="004E0695" w:rsidRDefault="00282018" w:rsidP="0027084B">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Annual</w:t>
            </w:r>
            <w:r w:rsidR="008B5ED8">
              <w:rPr>
                <w:rFonts w:ascii="Arial" w:hAnsi="Arial" w:cs="Arial"/>
                <w:sz w:val="24"/>
                <w:szCs w:val="24"/>
              </w:rPr>
              <w:t>.</w:t>
            </w:r>
          </w:p>
        </w:tc>
      </w:tr>
      <w:tr w:rsidR="00282018" w:rsidRPr="004E0695" w:rsidTr="0027084B">
        <w:trPr>
          <w:trHeight w:val="131"/>
        </w:trPr>
        <w:tc>
          <w:tcPr>
            <w:tcW w:w="2943" w:type="dxa"/>
          </w:tcPr>
          <w:p w:rsidR="00282018" w:rsidRPr="004E0695" w:rsidRDefault="00282018" w:rsidP="0027084B">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282018" w:rsidRPr="004E0695" w:rsidRDefault="00282018" w:rsidP="00B7738D">
            <w:pPr>
              <w:spacing w:after="0" w:line="240" w:lineRule="auto"/>
              <w:rPr>
                <w:rFonts w:ascii="Arial" w:hAnsi="Arial" w:cs="Arial"/>
                <w:sz w:val="24"/>
                <w:szCs w:val="24"/>
              </w:rPr>
            </w:pPr>
            <w:r w:rsidRPr="004E0695">
              <w:rPr>
                <w:rFonts w:ascii="Arial" w:hAnsi="Arial" w:cs="Arial"/>
                <w:sz w:val="24"/>
                <w:szCs w:val="24"/>
              </w:rPr>
              <w:t>New</w:t>
            </w:r>
            <w:r w:rsidR="008B5ED8">
              <w:rPr>
                <w:rFonts w:ascii="Arial" w:hAnsi="Arial" w:cs="Arial"/>
                <w:sz w:val="24"/>
                <w:szCs w:val="24"/>
              </w:rPr>
              <w:t>.</w:t>
            </w:r>
          </w:p>
        </w:tc>
      </w:tr>
      <w:tr w:rsidR="00282018" w:rsidRPr="004E0695" w:rsidTr="0027084B">
        <w:trPr>
          <w:trHeight w:val="131"/>
        </w:trPr>
        <w:tc>
          <w:tcPr>
            <w:tcW w:w="2943" w:type="dxa"/>
          </w:tcPr>
          <w:p w:rsidR="00282018" w:rsidRPr="004E0695" w:rsidRDefault="00282018" w:rsidP="0027084B">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282018" w:rsidRPr="004E0695" w:rsidRDefault="00B52494" w:rsidP="00B7738D">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Higher performance is desired.</w:t>
            </w:r>
          </w:p>
        </w:tc>
      </w:tr>
      <w:tr w:rsidR="00282018" w:rsidRPr="004E0695" w:rsidTr="0027084B">
        <w:trPr>
          <w:trHeight w:val="131"/>
        </w:trPr>
        <w:tc>
          <w:tcPr>
            <w:tcW w:w="2943" w:type="dxa"/>
          </w:tcPr>
          <w:p w:rsidR="00282018" w:rsidRPr="004E0695" w:rsidRDefault="00282018" w:rsidP="0027084B">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282018" w:rsidRPr="004E0695" w:rsidRDefault="00EB7C60" w:rsidP="00B7738D">
            <w:pPr>
              <w:autoSpaceDE w:val="0"/>
              <w:autoSpaceDN w:val="0"/>
              <w:adjustRightInd w:val="0"/>
              <w:spacing w:after="0" w:line="240" w:lineRule="auto"/>
              <w:rPr>
                <w:rFonts w:ascii="Arial" w:hAnsi="Arial" w:cs="Arial"/>
                <w:sz w:val="24"/>
                <w:szCs w:val="24"/>
              </w:rPr>
            </w:pPr>
            <w:r>
              <w:rPr>
                <w:rFonts w:ascii="Arial" w:hAnsi="Arial" w:cs="Arial"/>
                <w:sz w:val="24"/>
                <w:szCs w:val="24"/>
              </w:rPr>
              <w:t>Grace Mkhosana</w:t>
            </w:r>
            <w:r w:rsidR="008B5ED8">
              <w:rPr>
                <w:rFonts w:ascii="Arial" w:hAnsi="Arial" w:cs="Arial"/>
                <w:sz w:val="24"/>
                <w:szCs w:val="24"/>
              </w:rPr>
              <w:t>.</w:t>
            </w:r>
          </w:p>
        </w:tc>
      </w:tr>
    </w:tbl>
    <w:p w:rsidR="00C9584E" w:rsidRDefault="00C9584E" w:rsidP="00E26336">
      <w:pPr>
        <w:spacing w:after="0" w:line="240" w:lineRule="auto"/>
        <w:ind w:hanging="142"/>
        <w:rPr>
          <w:rFonts w:ascii="Arial" w:hAnsi="Arial" w:cs="Arial"/>
          <w:b/>
          <w:bCs/>
          <w:color w:val="000000"/>
          <w:sz w:val="24"/>
          <w:szCs w:val="24"/>
          <w:lang w:val="en-ZA" w:eastAsia="en-GB"/>
        </w:rPr>
      </w:pPr>
    </w:p>
    <w:p w:rsidR="00092EB1" w:rsidRDefault="00092EB1" w:rsidP="00E26336">
      <w:pPr>
        <w:spacing w:after="0" w:line="240" w:lineRule="auto"/>
        <w:ind w:hanging="142"/>
        <w:rPr>
          <w:rFonts w:ascii="Arial" w:hAnsi="Arial" w:cs="Arial"/>
          <w:b/>
          <w:bCs/>
          <w:color w:val="000000"/>
          <w:sz w:val="24"/>
          <w:szCs w:val="24"/>
          <w:lang w:val="en-ZA" w:eastAsia="en-GB"/>
        </w:rPr>
      </w:pPr>
    </w:p>
    <w:p w:rsidR="00092EB1" w:rsidRPr="004E0695" w:rsidRDefault="00092EB1" w:rsidP="00E26336">
      <w:pPr>
        <w:spacing w:after="0" w:line="240" w:lineRule="auto"/>
        <w:ind w:hanging="142"/>
        <w:rPr>
          <w:rFonts w:ascii="Arial" w:hAnsi="Arial" w:cs="Arial"/>
          <w:b/>
          <w:bCs/>
          <w:color w:val="000000"/>
          <w:sz w:val="24"/>
          <w:szCs w:val="24"/>
          <w:lang w:val="en-ZA" w:eastAsia="en-GB"/>
        </w:rPr>
      </w:pPr>
    </w:p>
    <w:p w:rsidR="00E26336" w:rsidRPr="004E0695" w:rsidRDefault="00E26336" w:rsidP="00E26336">
      <w:pPr>
        <w:spacing w:after="0" w:line="240" w:lineRule="auto"/>
        <w:ind w:hanging="142"/>
        <w:rPr>
          <w:rFonts w:ascii="Arial" w:hAnsi="Arial" w:cs="Arial"/>
          <w:b/>
          <w:bCs/>
          <w:color w:val="000000"/>
          <w:sz w:val="24"/>
          <w:szCs w:val="24"/>
          <w:lang w:val="en-ZA" w:eastAsia="en-GB"/>
        </w:rPr>
      </w:pPr>
      <w:r w:rsidRPr="004E0695">
        <w:rPr>
          <w:rFonts w:ascii="Arial" w:hAnsi="Arial" w:cs="Arial"/>
          <w:b/>
          <w:sz w:val="24"/>
          <w:szCs w:val="24"/>
        </w:rPr>
        <w:t>BIODIVERSITY MANAGEMENT</w:t>
      </w:r>
    </w:p>
    <w:p w:rsidR="00E26336" w:rsidRPr="004E0695" w:rsidRDefault="00E26336" w:rsidP="003268DD">
      <w:pPr>
        <w:spacing w:after="0" w:line="240" w:lineRule="auto"/>
        <w:ind w:hanging="144"/>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sz w:val="24"/>
                <w:szCs w:val="24"/>
              </w:rPr>
              <w:t>Implement Game Management Plan</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Manage the game populations in the Provincial Nature Reserves</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The carrying capacity of the reserves cannot be exceeded. This impels us to reduce game numbers annually in order that the available vegetation in the reserves is not over-utilised</w:t>
            </w:r>
            <w:r w:rsidR="008B5ED8">
              <w:rPr>
                <w:rFonts w:ascii="Arial" w:hAnsi="Arial" w:cs="Arial"/>
                <w:color w:val="000000"/>
                <w:sz w:val="24"/>
                <w:szCs w:val="24"/>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Veld evaluation by departmental Ecologists. Annual game census, game reduction plenary meeting. Policy numbers and game management cycles adhered to on every Provincial Nature Reserve(Conservation Section: Head Office)</w:t>
            </w:r>
            <w:r w:rsidR="008B5ED8">
              <w:rPr>
                <w:rFonts w:ascii="Arial" w:hAnsi="Arial" w:cs="Arial"/>
                <w:color w:val="000000"/>
                <w:sz w:val="24"/>
                <w:szCs w:val="24"/>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Reports. 5 different actions. 1) Game census, 2) Game reduction planning &amp; submissions, annual game auction, 3) Game capture, 4) public hunting, 5) Game culling.</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None expected</w:t>
            </w:r>
            <w:r w:rsidR="008B5ED8">
              <w:rPr>
                <w:rFonts w:ascii="Arial" w:hAnsi="Arial" w:cs="Arial"/>
                <w:color w:val="000000"/>
                <w:sz w:val="24"/>
                <w:szCs w:val="24"/>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Standardised</w:t>
            </w:r>
            <w:r w:rsidR="008B5ED8">
              <w:rPr>
                <w:rFonts w:ascii="Arial" w:hAnsi="Arial" w:cs="Arial"/>
                <w:color w:val="000000"/>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Sum of actions completed per quarter</w:t>
            </w:r>
            <w:r w:rsidR="008B5ED8">
              <w:rPr>
                <w:rFonts w:ascii="Arial" w:hAnsi="Arial" w:cs="Arial"/>
                <w:color w:val="000000"/>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Quarterly</w:t>
            </w:r>
            <w:r w:rsidR="008B5ED8">
              <w:rPr>
                <w:rFonts w:ascii="Arial" w:hAnsi="Arial" w:cs="Arial"/>
                <w:color w:val="000000"/>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No</w:t>
            </w:r>
            <w:r w:rsidR="008B5ED8">
              <w:rPr>
                <w:rFonts w:ascii="Arial" w:hAnsi="Arial" w:cs="Arial"/>
                <w:color w:val="000000"/>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B7738D" w:rsidRPr="004E0695" w:rsidRDefault="00B52494" w:rsidP="00B7738D">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P. Crouse</w:t>
            </w:r>
            <w:r w:rsidR="008B5ED8">
              <w:rPr>
                <w:rFonts w:ascii="Arial" w:hAnsi="Arial" w:cs="Arial"/>
                <w:color w:val="000000"/>
                <w:sz w:val="24"/>
                <w:szCs w:val="24"/>
              </w:rPr>
              <w:t>.</w:t>
            </w:r>
          </w:p>
        </w:tc>
      </w:tr>
    </w:tbl>
    <w:p w:rsidR="00E26336" w:rsidRPr="004E0695" w:rsidRDefault="00E26336" w:rsidP="00E26336">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4A1A50" w:rsidP="00CE032A">
            <w:pPr>
              <w:spacing w:after="0" w:line="240" w:lineRule="auto"/>
              <w:rPr>
                <w:rFonts w:ascii="Arial" w:hAnsi="Arial" w:cs="Arial"/>
                <w:b/>
                <w:color w:val="000000"/>
                <w:sz w:val="24"/>
                <w:szCs w:val="24"/>
              </w:rPr>
            </w:pPr>
            <w:r w:rsidRPr="004E0695">
              <w:rPr>
                <w:rFonts w:ascii="Arial" w:hAnsi="Arial" w:cs="Arial"/>
                <w:sz w:val="24"/>
                <w:szCs w:val="24"/>
              </w:rPr>
              <w:t>Mentoring of black game farmers.</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Transformation of the game industry through the establishment of black game ranchers</w:t>
            </w:r>
            <w:r w:rsidR="008B5ED8">
              <w:rPr>
                <w:rFonts w:ascii="Arial" w:hAnsi="Arial" w:cs="Arial"/>
                <w:color w:val="000000"/>
                <w:sz w:val="24"/>
                <w:szCs w:val="24"/>
              </w:rPr>
              <w:t xml:space="preserve"> via activities such asmentoring.</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Transformation and economic development</w:t>
            </w:r>
            <w:r w:rsidR="008B5ED8">
              <w:rPr>
                <w:rFonts w:ascii="Arial" w:hAnsi="Arial" w:cs="Arial"/>
                <w:color w:val="000000"/>
                <w:sz w:val="24"/>
                <w:szCs w:val="24"/>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Collation of data in the relevant Data base(Conservation Section: Head Office)</w:t>
            </w:r>
            <w:r w:rsidR="008B5ED8">
              <w:rPr>
                <w:rFonts w:ascii="Arial" w:hAnsi="Arial" w:cs="Arial"/>
                <w:color w:val="000000"/>
                <w:sz w:val="24"/>
                <w:szCs w:val="24"/>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Reports, Data base</w:t>
            </w:r>
            <w:r w:rsidR="008B5ED8">
              <w:rPr>
                <w:rFonts w:ascii="Arial" w:hAnsi="Arial" w:cs="Arial"/>
                <w:color w:val="000000"/>
                <w:sz w:val="24"/>
                <w:szCs w:val="24"/>
              </w:rPr>
              <w:t>.</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None expected</w:t>
            </w:r>
            <w:r w:rsidR="008B5ED8">
              <w:rPr>
                <w:rFonts w:ascii="Arial" w:hAnsi="Arial" w:cs="Arial"/>
                <w:color w:val="000000"/>
                <w:sz w:val="24"/>
                <w:szCs w:val="24"/>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Standardised</w:t>
            </w:r>
            <w:r w:rsidR="008B5ED8">
              <w:rPr>
                <w:rFonts w:ascii="Arial" w:hAnsi="Arial" w:cs="Arial"/>
                <w:color w:val="000000"/>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Sum of Black Game Ranchers established per quarter</w:t>
            </w:r>
            <w:r w:rsidR="008B5ED8">
              <w:rPr>
                <w:rFonts w:ascii="Arial" w:hAnsi="Arial" w:cs="Arial"/>
                <w:color w:val="000000"/>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Quarterly</w:t>
            </w:r>
            <w:r w:rsidR="008B5ED8">
              <w:rPr>
                <w:rFonts w:ascii="Arial" w:hAnsi="Arial" w:cs="Arial"/>
                <w:color w:val="000000"/>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No</w:t>
            </w:r>
            <w:r w:rsidR="008B5ED8">
              <w:rPr>
                <w:rFonts w:ascii="Arial" w:hAnsi="Arial" w:cs="Arial"/>
                <w:color w:val="000000"/>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B7738D" w:rsidRPr="004E0695" w:rsidRDefault="00B52494" w:rsidP="00B7738D">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P. Crouse</w:t>
            </w:r>
            <w:r w:rsidR="008B5ED8">
              <w:rPr>
                <w:rFonts w:ascii="Arial" w:hAnsi="Arial" w:cs="Arial"/>
                <w:color w:val="000000"/>
                <w:sz w:val="24"/>
                <w:szCs w:val="24"/>
              </w:rPr>
              <w:t>.</w:t>
            </w:r>
          </w:p>
        </w:tc>
      </w:tr>
    </w:tbl>
    <w:p w:rsidR="00E26336" w:rsidRPr="004E0695" w:rsidRDefault="00E26336" w:rsidP="00E26336">
      <w:pPr>
        <w:spacing w:after="0" w:line="240" w:lineRule="auto"/>
        <w:rPr>
          <w:rFonts w:ascii="Arial" w:hAnsi="Arial" w:cs="Arial"/>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131"/>
        </w:trPr>
        <w:tc>
          <w:tcPr>
            <w:tcW w:w="294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E26336" w:rsidRPr="004E0695" w:rsidRDefault="00E26336"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 xml:space="preserve">Indicator title </w:t>
            </w:r>
          </w:p>
        </w:tc>
        <w:tc>
          <w:tcPr>
            <w:tcW w:w="723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E26336" w:rsidRPr="004E0695" w:rsidRDefault="00E26336" w:rsidP="00CE032A">
            <w:pPr>
              <w:spacing w:after="0" w:line="240" w:lineRule="auto"/>
              <w:rPr>
                <w:rFonts w:ascii="Arial" w:hAnsi="Arial" w:cs="Arial"/>
                <w:color w:val="000000"/>
                <w:sz w:val="24"/>
                <w:szCs w:val="24"/>
              </w:rPr>
            </w:pPr>
            <w:r w:rsidRPr="004E0695">
              <w:rPr>
                <w:rFonts w:ascii="Arial" w:hAnsi="Arial" w:cs="Arial"/>
                <w:sz w:val="24"/>
                <w:szCs w:val="24"/>
              </w:rPr>
              <w:t>Marke</w:t>
            </w:r>
            <w:r w:rsidR="00512DFE" w:rsidRPr="004E0695">
              <w:rPr>
                <w:rFonts w:ascii="Arial" w:hAnsi="Arial" w:cs="Arial"/>
                <w:sz w:val="24"/>
                <w:szCs w:val="24"/>
              </w:rPr>
              <w:t>ting of DETEA r</w:t>
            </w:r>
            <w:r w:rsidRPr="004E0695">
              <w:rPr>
                <w:rFonts w:ascii="Arial" w:hAnsi="Arial" w:cs="Arial"/>
                <w:sz w:val="24"/>
                <w:szCs w:val="24"/>
              </w:rPr>
              <w:t>esorts</w:t>
            </w:r>
          </w:p>
        </w:tc>
      </w:tr>
      <w:tr w:rsidR="00B7738D" w:rsidRPr="004E0695" w:rsidTr="00CE032A">
        <w:trPr>
          <w:trHeight w:val="131"/>
        </w:trPr>
        <w:tc>
          <w:tcPr>
            <w:tcW w:w="2943" w:type="dxa"/>
            <w:tcBorders>
              <w:top w:val="single" w:sz="4" w:space="0" w:color="000000"/>
              <w:left w:val="single" w:sz="4" w:space="0" w:color="000000"/>
              <w:bottom w:val="single" w:sz="4" w:space="0" w:color="000000"/>
              <w:right w:val="single" w:sz="4" w:space="0" w:color="000000"/>
            </w:tcBorders>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Short definition</w:t>
            </w:r>
          </w:p>
        </w:tc>
        <w:tc>
          <w:tcPr>
            <w:tcW w:w="7230" w:type="dxa"/>
            <w:tcBorders>
              <w:top w:val="single" w:sz="4" w:space="0" w:color="000000"/>
              <w:left w:val="single" w:sz="4" w:space="0" w:color="000000"/>
              <w:bottom w:val="single" w:sz="4" w:space="0" w:color="000000"/>
              <w:right w:val="single" w:sz="4" w:space="0" w:color="000000"/>
            </w:tcBorders>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Undertake marketing of Resorts to increase visitation</w:t>
            </w:r>
            <w:r w:rsidR="008B5ED8">
              <w:rPr>
                <w:rFonts w:ascii="Arial" w:hAnsi="Arial" w:cs="Arial"/>
                <w:color w:val="000000"/>
                <w:sz w:val="24"/>
                <w:szCs w:val="24"/>
              </w:rPr>
              <w:t>.</w:t>
            </w:r>
          </w:p>
        </w:tc>
      </w:tr>
      <w:tr w:rsidR="00B7738D" w:rsidRPr="004E0695" w:rsidTr="00CE032A">
        <w:trPr>
          <w:trHeight w:val="131"/>
        </w:trPr>
        <w:tc>
          <w:tcPr>
            <w:tcW w:w="2943" w:type="dxa"/>
            <w:tcBorders>
              <w:top w:val="single" w:sz="4" w:space="0" w:color="000000"/>
              <w:left w:val="single" w:sz="4" w:space="0" w:color="000000"/>
              <w:bottom w:val="single" w:sz="4" w:space="0" w:color="000000"/>
              <w:right w:val="single" w:sz="4" w:space="0" w:color="000000"/>
            </w:tcBorders>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Purpose/importance</w:t>
            </w:r>
          </w:p>
        </w:tc>
        <w:tc>
          <w:tcPr>
            <w:tcW w:w="7230" w:type="dxa"/>
            <w:tcBorders>
              <w:top w:val="single" w:sz="4" w:space="0" w:color="000000"/>
              <w:left w:val="single" w:sz="4" w:space="0" w:color="000000"/>
              <w:bottom w:val="single" w:sz="4" w:space="0" w:color="000000"/>
              <w:right w:val="single" w:sz="4" w:space="0" w:color="000000"/>
            </w:tcBorders>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Increase revenue generation</w:t>
            </w:r>
            <w:r w:rsidR="008B5ED8">
              <w:rPr>
                <w:rFonts w:ascii="Arial" w:hAnsi="Arial" w:cs="Arial"/>
                <w:color w:val="000000"/>
                <w:sz w:val="24"/>
                <w:szCs w:val="24"/>
              </w:rPr>
              <w:t>.</w:t>
            </w:r>
          </w:p>
        </w:tc>
      </w:tr>
      <w:tr w:rsidR="00B7738D" w:rsidRPr="004E0695" w:rsidTr="00CE032A">
        <w:trPr>
          <w:trHeight w:val="131"/>
        </w:trPr>
        <w:tc>
          <w:tcPr>
            <w:tcW w:w="2943" w:type="dxa"/>
            <w:tcBorders>
              <w:top w:val="single" w:sz="4" w:space="0" w:color="000000"/>
              <w:left w:val="single" w:sz="4" w:space="0" w:color="000000"/>
              <w:bottom w:val="single" w:sz="4" w:space="0" w:color="000000"/>
              <w:right w:val="single" w:sz="4" w:space="0" w:color="000000"/>
            </w:tcBorders>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 xml:space="preserve">Source/collection of </w:t>
            </w:r>
            <w:r w:rsidRPr="004E0695">
              <w:rPr>
                <w:rFonts w:ascii="Arial" w:hAnsi="Arial" w:cs="Arial"/>
                <w:b/>
                <w:bCs/>
                <w:color w:val="000000"/>
                <w:sz w:val="24"/>
                <w:szCs w:val="24"/>
              </w:rPr>
              <w:lastRenderedPageBreak/>
              <w:t>data</w:t>
            </w:r>
          </w:p>
        </w:tc>
        <w:tc>
          <w:tcPr>
            <w:tcW w:w="7230" w:type="dxa"/>
            <w:tcBorders>
              <w:top w:val="single" w:sz="4" w:space="0" w:color="000000"/>
              <w:left w:val="single" w:sz="4" w:space="0" w:color="000000"/>
              <w:bottom w:val="single" w:sz="4" w:space="0" w:color="000000"/>
              <w:right w:val="single" w:sz="4" w:space="0" w:color="000000"/>
            </w:tcBorders>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lastRenderedPageBreak/>
              <w:t xml:space="preserve">Collation of data of the marketing actions/activities conducted per </w:t>
            </w:r>
            <w:r w:rsidRPr="004E0695">
              <w:rPr>
                <w:rFonts w:ascii="Arial" w:hAnsi="Arial" w:cs="Arial"/>
                <w:color w:val="000000"/>
                <w:sz w:val="24"/>
                <w:szCs w:val="24"/>
              </w:rPr>
              <w:lastRenderedPageBreak/>
              <w:t>quarter.(Conservation Section: Head Office)</w:t>
            </w:r>
            <w:r w:rsidR="008B5ED8">
              <w:rPr>
                <w:rFonts w:ascii="Arial" w:hAnsi="Arial" w:cs="Arial"/>
                <w:color w:val="000000"/>
                <w:sz w:val="24"/>
                <w:szCs w:val="24"/>
              </w:rPr>
              <w:t>.</w:t>
            </w:r>
          </w:p>
        </w:tc>
      </w:tr>
      <w:tr w:rsidR="00B7738D" w:rsidRPr="004E0695" w:rsidTr="00CE032A">
        <w:trPr>
          <w:trHeight w:val="131"/>
        </w:trPr>
        <w:tc>
          <w:tcPr>
            <w:tcW w:w="2943" w:type="dxa"/>
            <w:tcBorders>
              <w:top w:val="single" w:sz="4" w:space="0" w:color="000000"/>
              <w:left w:val="single" w:sz="4" w:space="0" w:color="000000"/>
              <w:bottom w:val="single" w:sz="4" w:space="0" w:color="000000"/>
              <w:right w:val="single" w:sz="4" w:space="0" w:color="000000"/>
            </w:tcBorders>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lastRenderedPageBreak/>
              <w:t>Method of calculation&amp; Evidence type</w:t>
            </w:r>
          </w:p>
        </w:tc>
        <w:tc>
          <w:tcPr>
            <w:tcW w:w="7230" w:type="dxa"/>
            <w:tcBorders>
              <w:top w:val="single" w:sz="4" w:space="0" w:color="000000"/>
              <w:left w:val="single" w:sz="4" w:space="0" w:color="000000"/>
              <w:bottom w:val="single" w:sz="4" w:space="0" w:color="000000"/>
              <w:right w:val="single" w:sz="4" w:space="0" w:color="000000"/>
            </w:tcBorders>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Physical proof of brochures, adverts etc</w:t>
            </w:r>
            <w:r w:rsidR="008B5ED8">
              <w:rPr>
                <w:rFonts w:ascii="Arial" w:hAnsi="Arial" w:cs="Arial"/>
                <w:color w:val="000000"/>
                <w:sz w:val="24"/>
                <w:szCs w:val="24"/>
              </w:rPr>
              <w:t>.</w:t>
            </w:r>
          </w:p>
        </w:tc>
      </w:tr>
      <w:tr w:rsidR="00B7738D" w:rsidRPr="004E0695" w:rsidTr="00CE032A">
        <w:trPr>
          <w:trHeight w:val="131"/>
        </w:trPr>
        <w:tc>
          <w:tcPr>
            <w:tcW w:w="2943" w:type="dxa"/>
            <w:tcBorders>
              <w:top w:val="single" w:sz="4" w:space="0" w:color="000000"/>
              <w:left w:val="single" w:sz="4" w:space="0" w:color="000000"/>
              <w:bottom w:val="single" w:sz="4" w:space="0" w:color="000000"/>
              <w:right w:val="single" w:sz="4" w:space="0" w:color="000000"/>
            </w:tcBorders>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Data limitations</w:t>
            </w:r>
          </w:p>
        </w:tc>
        <w:tc>
          <w:tcPr>
            <w:tcW w:w="7230" w:type="dxa"/>
            <w:tcBorders>
              <w:top w:val="single" w:sz="4" w:space="0" w:color="000000"/>
              <w:left w:val="single" w:sz="4" w:space="0" w:color="000000"/>
              <w:bottom w:val="single" w:sz="4" w:space="0" w:color="000000"/>
              <w:right w:val="single" w:sz="4" w:space="0" w:color="000000"/>
            </w:tcBorders>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None expected</w:t>
            </w:r>
            <w:r w:rsidR="008B5ED8">
              <w:rPr>
                <w:rFonts w:ascii="Arial" w:hAnsi="Arial" w:cs="Arial"/>
                <w:color w:val="000000"/>
                <w:sz w:val="24"/>
                <w:szCs w:val="24"/>
              </w:rPr>
              <w:t>.</w:t>
            </w:r>
          </w:p>
        </w:tc>
      </w:tr>
      <w:tr w:rsidR="00B7738D" w:rsidRPr="004E0695" w:rsidTr="00CE032A">
        <w:trPr>
          <w:trHeight w:val="131"/>
        </w:trPr>
        <w:tc>
          <w:tcPr>
            <w:tcW w:w="2943" w:type="dxa"/>
            <w:tcBorders>
              <w:top w:val="single" w:sz="4" w:space="0" w:color="000000"/>
              <w:left w:val="single" w:sz="4" w:space="0" w:color="000000"/>
              <w:bottom w:val="single" w:sz="4" w:space="0" w:color="000000"/>
              <w:right w:val="single" w:sz="4" w:space="0" w:color="000000"/>
            </w:tcBorders>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Type of indicator</w:t>
            </w:r>
          </w:p>
        </w:tc>
        <w:tc>
          <w:tcPr>
            <w:tcW w:w="7230" w:type="dxa"/>
            <w:tcBorders>
              <w:top w:val="single" w:sz="4" w:space="0" w:color="000000"/>
              <w:left w:val="single" w:sz="4" w:space="0" w:color="000000"/>
              <w:bottom w:val="single" w:sz="4" w:space="0" w:color="000000"/>
              <w:right w:val="single" w:sz="4" w:space="0" w:color="000000"/>
            </w:tcBorders>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Standardised</w:t>
            </w:r>
            <w:r w:rsidR="008B5ED8">
              <w:rPr>
                <w:rFonts w:ascii="Arial" w:hAnsi="Arial" w:cs="Arial"/>
                <w:color w:val="000000"/>
                <w:sz w:val="24"/>
                <w:szCs w:val="24"/>
              </w:rPr>
              <w:t>.</w:t>
            </w:r>
          </w:p>
        </w:tc>
      </w:tr>
      <w:tr w:rsidR="00B7738D" w:rsidRPr="004E0695" w:rsidTr="00CE032A">
        <w:trPr>
          <w:trHeight w:val="131"/>
        </w:trPr>
        <w:tc>
          <w:tcPr>
            <w:tcW w:w="2943" w:type="dxa"/>
            <w:tcBorders>
              <w:top w:val="single" w:sz="4" w:space="0" w:color="000000"/>
              <w:left w:val="single" w:sz="4" w:space="0" w:color="000000"/>
              <w:bottom w:val="single" w:sz="4" w:space="0" w:color="000000"/>
              <w:right w:val="single" w:sz="4" w:space="0" w:color="000000"/>
            </w:tcBorders>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Borders>
              <w:top w:val="single" w:sz="4" w:space="0" w:color="000000"/>
              <w:left w:val="single" w:sz="4" w:space="0" w:color="000000"/>
              <w:bottom w:val="single" w:sz="4" w:space="0" w:color="000000"/>
              <w:right w:val="single" w:sz="4" w:space="0" w:color="000000"/>
            </w:tcBorders>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Sum of marketing activities conducted per the report period</w:t>
            </w:r>
            <w:r w:rsidR="008B5ED8">
              <w:rPr>
                <w:rFonts w:ascii="Arial" w:hAnsi="Arial" w:cs="Arial"/>
                <w:color w:val="000000"/>
                <w:sz w:val="24"/>
                <w:szCs w:val="24"/>
              </w:rPr>
              <w:t>.</w:t>
            </w:r>
          </w:p>
        </w:tc>
      </w:tr>
      <w:tr w:rsidR="00B7738D" w:rsidRPr="004E0695" w:rsidTr="00CE032A">
        <w:trPr>
          <w:trHeight w:val="131"/>
        </w:trPr>
        <w:tc>
          <w:tcPr>
            <w:tcW w:w="2943" w:type="dxa"/>
            <w:tcBorders>
              <w:top w:val="single" w:sz="4" w:space="0" w:color="000000"/>
              <w:left w:val="single" w:sz="4" w:space="0" w:color="000000"/>
              <w:bottom w:val="single" w:sz="4" w:space="0" w:color="000000"/>
              <w:right w:val="single" w:sz="4" w:space="0" w:color="000000"/>
            </w:tcBorders>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Borders>
              <w:top w:val="single" w:sz="4" w:space="0" w:color="000000"/>
              <w:left w:val="single" w:sz="4" w:space="0" w:color="000000"/>
              <w:bottom w:val="single" w:sz="4" w:space="0" w:color="000000"/>
              <w:right w:val="single" w:sz="4" w:space="0" w:color="000000"/>
            </w:tcBorders>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Quarterly</w:t>
            </w:r>
            <w:r w:rsidR="008B5ED8">
              <w:rPr>
                <w:rFonts w:ascii="Arial" w:hAnsi="Arial" w:cs="Arial"/>
                <w:color w:val="000000"/>
                <w:sz w:val="24"/>
                <w:szCs w:val="24"/>
              </w:rPr>
              <w:t>.</w:t>
            </w:r>
          </w:p>
        </w:tc>
      </w:tr>
      <w:tr w:rsidR="00B7738D" w:rsidRPr="004E0695" w:rsidTr="00CE032A">
        <w:trPr>
          <w:trHeight w:val="131"/>
        </w:trPr>
        <w:tc>
          <w:tcPr>
            <w:tcW w:w="2943" w:type="dxa"/>
            <w:tcBorders>
              <w:top w:val="single" w:sz="4" w:space="0" w:color="000000"/>
              <w:left w:val="single" w:sz="4" w:space="0" w:color="000000"/>
              <w:bottom w:val="single" w:sz="4" w:space="0" w:color="000000"/>
              <w:right w:val="single" w:sz="4" w:space="0" w:color="000000"/>
            </w:tcBorders>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Borders>
              <w:top w:val="single" w:sz="4" w:space="0" w:color="000000"/>
              <w:left w:val="single" w:sz="4" w:space="0" w:color="000000"/>
              <w:bottom w:val="single" w:sz="4" w:space="0" w:color="000000"/>
              <w:right w:val="single" w:sz="4" w:space="0" w:color="000000"/>
            </w:tcBorders>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Yes</w:t>
            </w:r>
            <w:r w:rsidR="008B5ED8">
              <w:rPr>
                <w:rFonts w:ascii="Arial" w:hAnsi="Arial" w:cs="Arial"/>
                <w:color w:val="000000"/>
                <w:sz w:val="24"/>
                <w:szCs w:val="24"/>
              </w:rPr>
              <w:t>.</w:t>
            </w:r>
          </w:p>
        </w:tc>
      </w:tr>
      <w:tr w:rsidR="00B7738D" w:rsidRPr="004E0695" w:rsidTr="00CE032A">
        <w:trPr>
          <w:trHeight w:val="131"/>
        </w:trPr>
        <w:tc>
          <w:tcPr>
            <w:tcW w:w="2943" w:type="dxa"/>
            <w:tcBorders>
              <w:top w:val="single" w:sz="4" w:space="0" w:color="000000"/>
              <w:left w:val="single" w:sz="4" w:space="0" w:color="000000"/>
              <w:bottom w:val="single" w:sz="4" w:space="0" w:color="000000"/>
              <w:right w:val="single" w:sz="4" w:space="0" w:color="000000"/>
            </w:tcBorders>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Borders>
              <w:top w:val="single" w:sz="4" w:space="0" w:color="000000"/>
              <w:left w:val="single" w:sz="4" w:space="0" w:color="000000"/>
              <w:bottom w:val="single" w:sz="4" w:space="0" w:color="000000"/>
              <w:right w:val="single" w:sz="4" w:space="0" w:color="000000"/>
            </w:tcBorders>
          </w:tcPr>
          <w:p w:rsidR="00B7738D" w:rsidRPr="004E0695" w:rsidRDefault="0098333B" w:rsidP="00B7738D">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B7738D" w:rsidRPr="004E0695" w:rsidTr="00CE032A">
        <w:trPr>
          <w:trHeight w:val="131"/>
        </w:trPr>
        <w:tc>
          <w:tcPr>
            <w:tcW w:w="2943" w:type="dxa"/>
            <w:tcBorders>
              <w:top w:val="single" w:sz="4" w:space="0" w:color="000000"/>
              <w:left w:val="single" w:sz="4" w:space="0" w:color="000000"/>
              <w:bottom w:val="single" w:sz="4" w:space="0" w:color="000000"/>
              <w:right w:val="single" w:sz="4" w:space="0" w:color="000000"/>
            </w:tcBorders>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Borders>
              <w:top w:val="single" w:sz="4" w:space="0" w:color="000000"/>
              <w:left w:val="single" w:sz="4" w:space="0" w:color="000000"/>
              <w:bottom w:val="single" w:sz="4" w:space="0" w:color="000000"/>
              <w:right w:val="single" w:sz="4" w:space="0" w:color="000000"/>
            </w:tcBorders>
          </w:tcPr>
          <w:p w:rsidR="00B7738D" w:rsidRPr="004E0695" w:rsidRDefault="00B7738D" w:rsidP="00B7738D">
            <w:pPr>
              <w:spacing w:after="0" w:line="240" w:lineRule="auto"/>
              <w:rPr>
                <w:rFonts w:ascii="Arial" w:hAnsi="Arial" w:cs="Arial"/>
                <w:color w:val="000000"/>
                <w:sz w:val="24"/>
                <w:szCs w:val="24"/>
              </w:rPr>
            </w:pPr>
            <w:r w:rsidRPr="004E0695">
              <w:rPr>
                <w:rFonts w:ascii="Arial" w:hAnsi="Arial" w:cs="Arial"/>
                <w:color w:val="000000"/>
                <w:sz w:val="24"/>
                <w:szCs w:val="24"/>
              </w:rPr>
              <w:t>T. Sibeko</w:t>
            </w:r>
          </w:p>
        </w:tc>
      </w:tr>
    </w:tbl>
    <w:p w:rsidR="00E26336" w:rsidRPr="004E0695" w:rsidRDefault="00E26336" w:rsidP="00E26336">
      <w:pPr>
        <w:spacing w:after="0" w:line="240" w:lineRule="auto"/>
        <w:ind w:right="856"/>
        <w:rPr>
          <w:rFonts w:ascii="Arial" w:hAnsi="Arial" w:cs="Arial"/>
          <w:b/>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4A1A50" w:rsidP="00CE032A">
            <w:pPr>
              <w:spacing w:after="0" w:line="240" w:lineRule="auto"/>
              <w:ind w:right="-99"/>
              <w:rPr>
                <w:rFonts w:ascii="Arial" w:hAnsi="Arial" w:cs="Arial"/>
                <w:color w:val="000000"/>
                <w:sz w:val="24"/>
                <w:szCs w:val="24"/>
              </w:rPr>
            </w:pPr>
            <w:r w:rsidRPr="004E0695">
              <w:rPr>
                <w:rFonts w:ascii="Arial" w:hAnsi="Arial" w:cs="Arial"/>
                <w:kern w:val="24"/>
                <w:sz w:val="24"/>
                <w:szCs w:val="24"/>
                <w:lang w:eastAsia="en-ZA"/>
              </w:rPr>
              <w:t xml:space="preserve">Increase Land under conservation through the implementation of the Biodiversity Stewardship Programme (BSP). </w:t>
            </w:r>
            <w:r w:rsidR="00E26336" w:rsidRPr="004E0695">
              <w:rPr>
                <w:rFonts w:ascii="Arial" w:hAnsi="Arial" w:cs="Arial"/>
                <w:kern w:val="24"/>
                <w:sz w:val="24"/>
                <w:szCs w:val="24"/>
                <w:lang w:eastAsia="en-ZA"/>
              </w:rPr>
              <w:t>(BSP)</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Increase the formal conservation estate through negotiation for one new Stewardship Site per annum</w:t>
            </w:r>
            <w:r w:rsidR="008B5ED8">
              <w:rPr>
                <w:rFonts w:ascii="Arial" w:hAnsi="Arial" w:cs="Arial"/>
                <w:sz w:val="24"/>
                <w:szCs w:val="24"/>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 xml:space="preserve">The expansion of the conservation estate in the province is a provincial and national priority. Purchase of land for conservation is exorbitantly expensive – the Biodiversity Stewardship Programme provides a mechanism for increasing the estate with limited expenditure. </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Site Meetings, site inspections, meetings with landowners – attendance registers, documents for public participation(Conservation Section: Head Office)</w:t>
            </w:r>
            <w:r w:rsidR="008B5ED8">
              <w:rPr>
                <w:rFonts w:ascii="Arial" w:hAnsi="Arial" w:cs="Arial"/>
                <w:sz w:val="24"/>
                <w:szCs w:val="24"/>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1 new site must be registered</w:t>
            </w:r>
            <w:r w:rsidR="008B5ED8">
              <w:rPr>
                <w:rFonts w:ascii="Arial" w:hAnsi="Arial" w:cs="Arial"/>
                <w:sz w:val="24"/>
                <w:szCs w:val="24"/>
              </w:rPr>
              <w:t>.</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None expected</w:t>
            </w:r>
            <w:r w:rsidR="008B5ED8">
              <w:rPr>
                <w:rFonts w:ascii="Arial" w:hAnsi="Arial" w:cs="Arial"/>
                <w:sz w:val="24"/>
                <w:szCs w:val="24"/>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Customized</w:t>
            </w:r>
            <w:r w:rsidR="008B5ED8">
              <w:rPr>
                <w:rFonts w:ascii="Arial" w:hAnsi="Arial" w:cs="Arial"/>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Sum of new sites registered per annum.</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Annual</w:t>
            </w:r>
            <w:r w:rsidR="008B5ED8">
              <w:rPr>
                <w:rFonts w:ascii="Arial" w:hAnsi="Arial" w:cs="Arial"/>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Yes</w:t>
            </w:r>
            <w:r w:rsidR="008B5ED8">
              <w:rPr>
                <w:rFonts w:ascii="Arial" w:hAnsi="Arial" w:cs="Arial"/>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B7738D" w:rsidRPr="004E0695" w:rsidRDefault="009C27FA" w:rsidP="00B7738D">
            <w:pPr>
              <w:spacing w:after="0" w:line="240" w:lineRule="auto"/>
              <w:rPr>
                <w:rFonts w:ascii="Arial" w:hAnsi="Arial" w:cs="Arial"/>
                <w:sz w:val="24"/>
                <w:szCs w:val="24"/>
              </w:rPr>
            </w:pPr>
            <w:r>
              <w:rPr>
                <w:rFonts w:ascii="Arial" w:hAnsi="Arial" w:cs="Arial"/>
                <w:color w:val="000000"/>
                <w:sz w:val="24"/>
                <w:szCs w:val="24"/>
              </w:rPr>
              <w:t>Higher performance is desired.</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D Hayter</w:t>
            </w:r>
            <w:r w:rsidR="008B5ED8">
              <w:rPr>
                <w:rFonts w:ascii="Arial" w:hAnsi="Arial" w:cs="Arial"/>
                <w:sz w:val="24"/>
                <w:szCs w:val="24"/>
              </w:rPr>
              <w:t>.</w:t>
            </w:r>
          </w:p>
        </w:tc>
      </w:tr>
    </w:tbl>
    <w:p w:rsidR="00E26336" w:rsidRPr="004E0695" w:rsidRDefault="00E26336" w:rsidP="00E26336">
      <w:pPr>
        <w:spacing w:after="0" w:line="240" w:lineRule="auto"/>
        <w:ind w:right="856"/>
        <w:rPr>
          <w:rFonts w:ascii="Arial" w:hAnsi="Arial" w:cs="Arial"/>
          <w:b/>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4A1A50" w:rsidP="00CE032A">
            <w:pPr>
              <w:spacing w:after="0" w:line="240" w:lineRule="auto"/>
              <w:rPr>
                <w:rFonts w:ascii="Arial" w:hAnsi="Arial" w:cs="Arial"/>
                <w:kern w:val="24"/>
                <w:sz w:val="24"/>
                <w:szCs w:val="24"/>
                <w:lang w:eastAsia="en-ZA"/>
              </w:rPr>
            </w:pPr>
            <w:r w:rsidRPr="004E0695">
              <w:rPr>
                <w:rFonts w:ascii="Arial" w:hAnsi="Arial" w:cs="Arial"/>
                <w:kern w:val="24"/>
                <w:sz w:val="24"/>
                <w:szCs w:val="24"/>
                <w:lang w:eastAsia="en-ZA"/>
              </w:rPr>
              <w:t>Percentage of state managed protected areas assess with a METT score above 67%.</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The METT-SA (Management Effectiveness Tracking Tool – SA) assessments must be conducted annually and the scores reported at national level. The desired national target is that at least 60% of State Protected Areas achieve a score of 67% or higher. This implies that the DETEA must have at least 8 Provincial Nature Reserves with a 67% (or higher) score</w:t>
            </w:r>
            <w:r w:rsidR="008B5ED8">
              <w:rPr>
                <w:rFonts w:ascii="Arial" w:hAnsi="Arial" w:cs="Arial"/>
                <w:sz w:val="24"/>
                <w:szCs w:val="24"/>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To ensure that the effectiveness of the management of the Provincial Nature Reserves is maintained and improved.(Conservation Section: Head Office)</w:t>
            </w:r>
            <w:r w:rsidR="008B5ED8">
              <w:rPr>
                <w:rFonts w:ascii="Arial" w:hAnsi="Arial" w:cs="Arial"/>
                <w:sz w:val="24"/>
                <w:szCs w:val="24"/>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 xml:space="preserve">Source/collection of </w:t>
            </w:r>
            <w:r w:rsidRPr="004E0695">
              <w:rPr>
                <w:rFonts w:ascii="Arial" w:hAnsi="Arial" w:cs="Arial"/>
                <w:b/>
                <w:bCs/>
                <w:color w:val="000000"/>
                <w:sz w:val="24"/>
                <w:szCs w:val="24"/>
              </w:rPr>
              <w:lastRenderedPageBreak/>
              <w:t>data</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lastRenderedPageBreak/>
              <w:t>The METT assessment report is compiled annually</w:t>
            </w:r>
            <w:r w:rsidR="008B5ED8">
              <w:rPr>
                <w:rFonts w:ascii="Arial" w:hAnsi="Arial" w:cs="Arial"/>
                <w:sz w:val="24"/>
                <w:szCs w:val="24"/>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lastRenderedPageBreak/>
              <w:t>Method of calculation&amp; Evidence type</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The Annual METT assessment report to the HOD and DEA</w:t>
            </w:r>
            <w:r w:rsidR="008B5ED8">
              <w:rPr>
                <w:rFonts w:ascii="Arial" w:hAnsi="Arial" w:cs="Arial"/>
                <w:sz w:val="24"/>
                <w:szCs w:val="24"/>
              </w:rPr>
              <w:t>.</w:t>
            </w:r>
          </w:p>
        </w:tc>
      </w:tr>
      <w:tr w:rsidR="00B7738D" w:rsidRPr="004E0695" w:rsidTr="00CE032A">
        <w:trPr>
          <w:trHeight w:val="273"/>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None expected</w:t>
            </w:r>
            <w:r w:rsidR="008B5ED8">
              <w:rPr>
                <w:rFonts w:ascii="Arial" w:hAnsi="Arial" w:cs="Arial"/>
                <w:sz w:val="24"/>
                <w:szCs w:val="24"/>
              </w:rPr>
              <w:t>.</w:t>
            </w:r>
          </w:p>
        </w:tc>
      </w:tr>
      <w:tr w:rsidR="00B7738D" w:rsidRPr="004E0695" w:rsidTr="00CE032A">
        <w:trPr>
          <w:trHeight w:val="292"/>
        </w:trPr>
        <w:tc>
          <w:tcPr>
            <w:tcW w:w="2943" w:type="dxa"/>
          </w:tcPr>
          <w:p w:rsidR="00B7738D" w:rsidRPr="004E0695" w:rsidRDefault="00B7738D"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Customized</w:t>
            </w:r>
            <w:r w:rsidR="008B5ED8">
              <w:rPr>
                <w:rFonts w:ascii="Arial" w:hAnsi="Arial" w:cs="Arial"/>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Sum of reserves with a MET score of 67% or higher</w:t>
            </w:r>
            <w:r w:rsidR="008B5ED8">
              <w:rPr>
                <w:rFonts w:ascii="Arial" w:hAnsi="Arial" w:cs="Arial"/>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Annual</w:t>
            </w:r>
            <w:r w:rsidR="008B5ED8">
              <w:rPr>
                <w:rFonts w:ascii="Arial" w:hAnsi="Arial" w:cs="Arial"/>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Yes</w:t>
            </w:r>
            <w:r w:rsidR="008B5ED8">
              <w:rPr>
                <w:rFonts w:ascii="Arial" w:hAnsi="Arial" w:cs="Arial"/>
                <w:sz w:val="24"/>
                <w:szCs w:val="24"/>
              </w:rPr>
              <w:t>.</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B7738D" w:rsidRPr="004E0695" w:rsidRDefault="009C27FA" w:rsidP="00B7738D">
            <w:pPr>
              <w:spacing w:after="0" w:line="240" w:lineRule="auto"/>
              <w:rPr>
                <w:rFonts w:ascii="Arial" w:hAnsi="Arial" w:cs="Arial"/>
                <w:sz w:val="24"/>
                <w:szCs w:val="24"/>
              </w:rPr>
            </w:pPr>
            <w:r>
              <w:rPr>
                <w:rFonts w:ascii="Arial" w:hAnsi="Arial" w:cs="Arial"/>
                <w:color w:val="000000"/>
                <w:sz w:val="24"/>
                <w:szCs w:val="24"/>
              </w:rPr>
              <w:t>Higher performance is desired.</w:t>
            </w:r>
          </w:p>
        </w:tc>
      </w:tr>
      <w:tr w:rsidR="00B7738D" w:rsidRPr="004E0695" w:rsidTr="00CE032A">
        <w:trPr>
          <w:trHeight w:val="131"/>
        </w:trPr>
        <w:tc>
          <w:tcPr>
            <w:tcW w:w="2943" w:type="dxa"/>
          </w:tcPr>
          <w:p w:rsidR="00B7738D" w:rsidRPr="004E0695" w:rsidRDefault="00B7738D"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B7738D" w:rsidRPr="004E0695" w:rsidRDefault="00B7738D" w:rsidP="00B7738D">
            <w:pPr>
              <w:spacing w:after="0" w:line="240" w:lineRule="auto"/>
              <w:rPr>
                <w:rFonts w:ascii="Arial" w:hAnsi="Arial" w:cs="Arial"/>
                <w:sz w:val="24"/>
                <w:szCs w:val="24"/>
              </w:rPr>
            </w:pPr>
            <w:r w:rsidRPr="004E0695">
              <w:rPr>
                <w:rFonts w:ascii="Arial" w:hAnsi="Arial" w:cs="Arial"/>
                <w:sz w:val="24"/>
                <w:szCs w:val="24"/>
              </w:rPr>
              <w:t>D Hayter</w:t>
            </w:r>
            <w:r w:rsidR="008B5ED8">
              <w:rPr>
                <w:rFonts w:ascii="Arial" w:hAnsi="Arial" w:cs="Arial"/>
                <w:sz w:val="24"/>
                <w:szCs w:val="24"/>
              </w:rPr>
              <w:t>.</w:t>
            </w:r>
          </w:p>
        </w:tc>
      </w:tr>
    </w:tbl>
    <w:p w:rsidR="00E26336" w:rsidRPr="004E0695" w:rsidRDefault="00E26336" w:rsidP="00E26336">
      <w:pPr>
        <w:spacing w:after="0" w:line="240" w:lineRule="auto"/>
        <w:ind w:right="856"/>
        <w:rPr>
          <w:rFonts w:ascii="Arial" w:hAnsi="Arial" w:cs="Arial"/>
          <w:b/>
          <w:bCs/>
          <w:sz w:val="24"/>
          <w:szCs w:val="24"/>
          <w:lang w:val="en-ZA"/>
        </w:rPr>
      </w:pPr>
    </w:p>
    <w:p w:rsidR="00E26336" w:rsidRPr="004E0695" w:rsidRDefault="00E26336" w:rsidP="00E26336">
      <w:pPr>
        <w:ind w:right="855"/>
        <w:rPr>
          <w:rFonts w:ascii="Arial" w:hAnsi="Arial" w:cs="Arial"/>
          <w:b/>
          <w:bCs/>
          <w:sz w:val="24"/>
          <w:szCs w:val="24"/>
          <w:lang w:val="fr-FR"/>
        </w:rPr>
      </w:pPr>
      <w:r w:rsidRPr="004E0695">
        <w:rPr>
          <w:rFonts w:ascii="Arial" w:hAnsi="Arial" w:cs="Arial"/>
          <w:b/>
          <w:bCs/>
          <w:sz w:val="24"/>
          <w:szCs w:val="24"/>
          <w:lang w:val="fr-FR"/>
        </w:rPr>
        <w:t>ENVIRONMENTAL EMPOWERMENT SERVICES</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E26336" w:rsidP="00CE032A">
            <w:pPr>
              <w:spacing w:after="0" w:line="240" w:lineRule="auto"/>
              <w:rPr>
                <w:rFonts w:ascii="Arial" w:hAnsi="Arial" w:cs="Arial"/>
                <w:kern w:val="24"/>
                <w:sz w:val="24"/>
                <w:szCs w:val="24"/>
                <w:lang w:eastAsia="en-ZA"/>
              </w:rPr>
            </w:pPr>
            <w:r w:rsidRPr="004E0695">
              <w:rPr>
                <w:rFonts w:ascii="Arial" w:hAnsi="Arial" w:cs="Arial"/>
                <w:sz w:val="24"/>
                <w:szCs w:val="24"/>
              </w:rPr>
              <w:t xml:space="preserve">Number of  conservancies established   </w:t>
            </w:r>
          </w:p>
        </w:tc>
      </w:tr>
      <w:tr w:rsidR="008513B1" w:rsidRPr="004E0695" w:rsidTr="00CE032A">
        <w:trPr>
          <w:trHeight w:val="273"/>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Voluntary co-operative Nature &amp; Environmental Management by its community and users.</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Sustainable nature and environmental management</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Registration of conservancies</w:t>
            </w:r>
            <w:r w:rsidR="008B5ED8">
              <w:rPr>
                <w:rFonts w:ascii="Arial" w:hAnsi="Arial" w:cs="Arial"/>
                <w:color w:val="000000"/>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Number of registrations</w:t>
            </w:r>
            <w:r w:rsidR="008B5ED8">
              <w:rPr>
                <w:rFonts w:ascii="Arial" w:hAnsi="Arial" w:cs="Arial"/>
                <w:color w:val="000000"/>
                <w:sz w:val="24"/>
                <w:szCs w:val="24"/>
              </w:rPr>
              <w:t>.</w:t>
            </w:r>
          </w:p>
        </w:tc>
      </w:tr>
      <w:tr w:rsidR="008513B1" w:rsidRPr="004E0695" w:rsidTr="00CE032A">
        <w:trPr>
          <w:trHeight w:val="273"/>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The reality of the registers depends on the accuracy of the data captured</w:t>
            </w:r>
            <w:r w:rsidR="008B5ED8">
              <w:rPr>
                <w:rFonts w:ascii="Arial" w:hAnsi="Arial" w:cs="Arial"/>
                <w:color w:val="000000"/>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8513B1" w:rsidRPr="004E0695" w:rsidRDefault="008513B1" w:rsidP="008B5ED8">
            <w:pPr>
              <w:spacing w:after="0" w:line="240" w:lineRule="auto"/>
              <w:rPr>
                <w:rFonts w:ascii="Arial" w:hAnsi="Arial" w:cs="Arial"/>
                <w:color w:val="000000"/>
                <w:sz w:val="24"/>
                <w:szCs w:val="24"/>
              </w:rPr>
            </w:pPr>
            <w:r w:rsidRPr="004E0695">
              <w:rPr>
                <w:rFonts w:ascii="Arial" w:hAnsi="Arial" w:cs="Arial"/>
                <w:color w:val="000000"/>
                <w:sz w:val="24"/>
                <w:szCs w:val="24"/>
              </w:rPr>
              <w:t>Output</w:t>
            </w:r>
            <w:r w:rsidR="008B5ED8">
              <w:rPr>
                <w:rFonts w:ascii="Arial" w:hAnsi="Arial" w:cs="Arial"/>
                <w:color w:val="000000"/>
                <w:sz w:val="24"/>
                <w:szCs w:val="24"/>
              </w:rPr>
              <w:t>.</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Cumulative</w:t>
            </w:r>
            <w:r w:rsidR="008B5ED8">
              <w:rPr>
                <w:rFonts w:ascii="Arial" w:hAnsi="Arial" w:cs="Arial"/>
                <w:color w:val="000000"/>
                <w:sz w:val="24"/>
                <w:szCs w:val="24"/>
              </w:rPr>
              <w:t>.</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Quarterly</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No</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8513B1" w:rsidRPr="004E0695" w:rsidRDefault="009C27FA" w:rsidP="00564C42">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8513B1" w:rsidRPr="004E0695" w:rsidRDefault="00EB7C60" w:rsidP="00564C42">
            <w:pPr>
              <w:spacing w:after="0" w:line="240" w:lineRule="auto"/>
              <w:rPr>
                <w:rFonts w:ascii="Arial" w:hAnsi="Arial" w:cs="Arial"/>
                <w:color w:val="000000"/>
                <w:sz w:val="24"/>
                <w:szCs w:val="24"/>
              </w:rPr>
            </w:pPr>
            <w:r>
              <w:rPr>
                <w:rFonts w:ascii="Arial" w:hAnsi="Arial" w:cs="Arial"/>
                <w:sz w:val="24"/>
                <w:szCs w:val="24"/>
              </w:rPr>
              <w:t>C Erasmus.</w:t>
            </w:r>
          </w:p>
        </w:tc>
      </w:tr>
    </w:tbl>
    <w:p w:rsidR="00E26336" w:rsidRPr="004E0695" w:rsidRDefault="00E26336" w:rsidP="00E26336">
      <w:pPr>
        <w:spacing w:after="0" w:line="240" w:lineRule="auto"/>
        <w:ind w:right="856"/>
        <w:rPr>
          <w:rFonts w:ascii="Arial" w:hAnsi="Arial" w:cs="Arial"/>
          <w:b/>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E26336" w:rsidP="00CE032A">
            <w:pPr>
              <w:spacing w:after="0" w:line="240" w:lineRule="auto"/>
              <w:rPr>
                <w:rFonts w:ascii="Arial" w:hAnsi="Arial" w:cs="Arial"/>
                <w:kern w:val="24"/>
                <w:sz w:val="24"/>
                <w:szCs w:val="24"/>
                <w:lang w:eastAsia="en-ZA"/>
              </w:rPr>
            </w:pPr>
            <w:r w:rsidRPr="004E0695">
              <w:rPr>
                <w:rFonts w:ascii="Arial" w:hAnsi="Arial" w:cs="Arial"/>
                <w:sz w:val="24"/>
                <w:szCs w:val="24"/>
              </w:rPr>
              <w:t>Number of Community members trained as Urban rangers</w:t>
            </w:r>
          </w:p>
        </w:tc>
      </w:tr>
      <w:tr w:rsidR="008513B1" w:rsidRPr="004E0695" w:rsidTr="00CE032A">
        <w:trPr>
          <w:trHeight w:val="273"/>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Empowerment of community members</w:t>
            </w:r>
            <w:r w:rsidR="008B5ED8">
              <w:rPr>
                <w:rFonts w:ascii="Arial" w:hAnsi="Arial" w:cs="Arial"/>
                <w:color w:val="000000"/>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 xml:space="preserve">Act as environmental educators in communities </w:t>
            </w:r>
            <w:r w:rsidR="008B5ED8">
              <w:rPr>
                <w:rFonts w:ascii="Arial" w:hAnsi="Arial" w:cs="Arial"/>
                <w:color w:val="000000"/>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Attendance register</w:t>
            </w:r>
            <w:r w:rsidR="008B5ED8">
              <w:rPr>
                <w:rFonts w:ascii="Arial" w:hAnsi="Arial" w:cs="Arial"/>
                <w:color w:val="000000"/>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Number of attendees</w:t>
            </w:r>
            <w:r w:rsidR="008B5ED8">
              <w:rPr>
                <w:rFonts w:ascii="Arial" w:hAnsi="Arial" w:cs="Arial"/>
                <w:color w:val="000000"/>
                <w:sz w:val="24"/>
                <w:szCs w:val="24"/>
              </w:rPr>
              <w:t>.</w:t>
            </w:r>
          </w:p>
        </w:tc>
      </w:tr>
      <w:tr w:rsidR="008513B1" w:rsidRPr="004E0695" w:rsidTr="00CE032A">
        <w:trPr>
          <w:trHeight w:val="273"/>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The reliability of the register depends on the accuracy of the data captured</w:t>
            </w:r>
            <w:r w:rsidR="008B5ED8">
              <w:rPr>
                <w:rFonts w:ascii="Arial" w:hAnsi="Arial" w:cs="Arial"/>
                <w:color w:val="000000"/>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Output</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Cumulative</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Quarterly</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8513B1" w:rsidRPr="004E0695" w:rsidRDefault="008B5ED8" w:rsidP="00564C42">
            <w:pPr>
              <w:spacing w:after="0" w:line="240" w:lineRule="auto"/>
              <w:rPr>
                <w:rFonts w:ascii="Arial" w:hAnsi="Arial" w:cs="Arial"/>
                <w:color w:val="000000"/>
                <w:sz w:val="24"/>
                <w:szCs w:val="24"/>
              </w:rPr>
            </w:pPr>
            <w:r w:rsidRPr="004E0695">
              <w:rPr>
                <w:rFonts w:ascii="Arial" w:hAnsi="Arial" w:cs="Arial"/>
                <w:color w:val="000000"/>
                <w:sz w:val="24"/>
                <w:szCs w:val="24"/>
              </w:rPr>
              <w:t>N</w:t>
            </w:r>
            <w:r w:rsidR="008513B1" w:rsidRPr="004E0695">
              <w:rPr>
                <w:rFonts w:ascii="Arial" w:hAnsi="Arial" w:cs="Arial"/>
                <w:color w:val="000000"/>
                <w:sz w:val="24"/>
                <w:szCs w:val="24"/>
              </w:rPr>
              <w:t>o</w:t>
            </w:r>
            <w:r>
              <w:rPr>
                <w:rFonts w:ascii="Arial" w:hAnsi="Arial" w:cs="Arial"/>
                <w:color w:val="000000"/>
                <w:sz w:val="24"/>
                <w:szCs w:val="24"/>
              </w:rPr>
              <w:t>.</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8513B1" w:rsidRPr="004E0695" w:rsidRDefault="009C27FA" w:rsidP="00564C42">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8513B1" w:rsidRPr="004E0695" w:rsidRDefault="00EB7C60" w:rsidP="00564C42">
            <w:pPr>
              <w:spacing w:after="0" w:line="240" w:lineRule="auto"/>
              <w:rPr>
                <w:rFonts w:ascii="Arial" w:hAnsi="Arial" w:cs="Arial"/>
                <w:color w:val="000000"/>
                <w:sz w:val="24"/>
                <w:szCs w:val="24"/>
              </w:rPr>
            </w:pPr>
            <w:r>
              <w:rPr>
                <w:rFonts w:ascii="Arial" w:hAnsi="Arial" w:cs="Arial"/>
                <w:sz w:val="24"/>
                <w:szCs w:val="24"/>
              </w:rPr>
              <w:t>C Erasmus.</w:t>
            </w:r>
          </w:p>
        </w:tc>
      </w:tr>
    </w:tbl>
    <w:p w:rsidR="00E26336" w:rsidRPr="004E0695" w:rsidRDefault="00E26336" w:rsidP="00E26336">
      <w:pPr>
        <w:spacing w:after="0" w:line="240" w:lineRule="auto"/>
        <w:ind w:right="856"/>
        <w:rPr>
          <w:rFonts w:ascii="Arial" w:hAnsi="Arial" w:cs="Arial"/>
          <w:b/>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E26336" w:rsidP="00CE032A">
            <w:pPr>
              <w:spacing w:after="0" w:line="240" w:lineRule="auto"/>
              <w:rPr>
                <w:rFonts w:ascii="Arial" w:hAnsi="Arial" w:cs="Arial"/>
                <w:kern w:val="24"/>
                <w:sz w:val="24"/>
                <w:szCs w:val="24"/>
                <w:lang w:eastAsia="en-ZA"/>
              </w:rPr>
            </w:pPr>
            <w:r w:rsidRPr="004E0695">
              <w:rPr>
                <w:rFonts w:ascii="Arial" w:hAnsi="Arial" w:cs="Arial"/>
                <w:sz w:val="24"/>
                <w:szCs w:val="24"/>
              </w:rPr>
              <w:t>Number of  registered Schools for participation in an Environmental Programme( Demand driven)</w:t>
            </w:r>
          </w:p>
        </w:tc>
      </w:tr>
      <w:tr w:rsidR="008513B1" w:rsidRPr="004E0695" w:rsidTr="00CE032A">
        <w:trPr>
          <w:trHeight w:val="273"/>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Register as Eco-schools and participate in enviro-quiz</w:t>
            </w:r>
            <w:r w:rsidR="008B5ED8">
              <w:rPr>
                <w:rFonts w:ascii="Arial" w:hAnsi="Arial" w:cs="Arial"/>
                <w:color w:val="000000"/>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Enhance environmental education</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Registration forms, school portfolios, project plans.</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Manual count</w:t>
            </w:r>
            <w:r w:rsidR="008B5ED8">
              <w:rPr>
                <w:rFonts w:ascii="Arial" w:hAnsi="Arial" w:cs="Arial"/>
                <w:color w:val="000000"/>
                <w:sz w:val="24"/>
                <w:szCs w:val="24"/>
              </w:rPr>
              <w:t>.</w:t>
            </w:r>
          </w:p>
        </w:tc>
      </w:tr>
      <w:tr w:rsidR="008513B1" w:rsidRPr="004E0695" w:rsidTr="00CE032A">
        <w:trPr>
          <w:trHeight w:val="273"/>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Record keeping</w:t>
            </w:r>
            <w:r w:rsidR="008B5ED8">
              <w:rPr>
                <w:rFonts w:ascii="Arial" w:hAnsi="Arial" w:cs="Arial"/>
                <w:color w:val="000000"/>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Output</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Cumulative</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Quarterly</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8513B1" w:rsidRPr="004E0695" w:rsidRDefault="008513B1" w:rsidP="008B5ED8">
            <w:pPr>
              <w:spacing w:after="0" w:line="240" w:lineRule="auto"/>
              <w:rPr>
                <w:rFonts w:ascii="Arial" w:hAnsi="Arial" w:cs="Arial"/>
                <w:color w:val="000000"/>
                <w:sz w:val="24"/>
                <w:szCs w:val="24"/>
              </w:rPr>
            </w:pPr>
            <w:r w:rsidRPr="004E0695">
              <w:rPr>
                <w:rFonts w:ascii="Arial" w:hAnsi="Arial" w:cs="Arial"/>
                <w:color w:val="000000"/>
                <w:sz w:val="24"/>
                <w:szCs w:val="24"/>
              </w:rPr>
              <w:t>No</w:t>
            </w:r>
            <w:r w:rsidR="008B5ED8">
              <w:rPr>
                <w:rFonts w:ascii="Arial" w:hAnsi="Arial" w:cs="Arial"/>
                <w:color w:val="000000"/>
                <w:sz w:val="24"/>
                <w:szCs w:val="24"/>
              </w:rPr>
              <w:t>.</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8513B1" w:rsidRPr="004E0695" w:rsidRDefault="009C27FA" w:rsidP="00564C42">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8513B1" w:rsidRPr="004E0695" w:rsidRDefault="00EB7C60" w:rsidP="00564C42">
            <w:pPr>
              <w:spacing w:after="0" w:line="240" w:lineRule="auto"/>
              <w:rPr>
                <w:rFonts w:ascii="Arial" w:hAnsi="Arial" w:cs="Arial"/>
                <w:color w:val="000000"/>
                <w:sz w:val="24"/>
                <w:szCs w:val="24"/>
              </w:rPr>
            </w:pPr>
            <w:r>
              <w:rPr>
                <w:rFonts w:ascii="Arial" w:hAnsi="Arial" w:cs="Arial"/>
                <w:sz w:val="24"/>
                <w:szCs w:val="24"/>
              </w:rPr>
              <w:t>C Erasmus.</w:t>
            </w:r>
          </w:p>
        </w:tc>
      </w:tr>
    </w:tbl>
    <w:p w:rsidR="00E26336" w:rsidRPr="004E0695" w:rsidRDefault="00E26336" w:rsidP="00E26336">
      <w:pPr>
        <w:spacing w:after="0" w:line="240" w:lineRule="auto"/>
        <w:ind w:right="856"/>
        <w:rPr>
          <w:rFonts w:ascii="Arial" w:hAnsi="Arial" w:cs="Arial"/>
          <w:b/>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314FBD" w:rsidP="00CE032A">
            <w:pPr>
              <w:spacing w:after="0" w:line="240" w:lineRule="auto"/>
              <w:rPr>
                <w:rFonts w:ascii="Arial" w:hAnsi="Arial" w:cs="Arial"/>
                <w:sz w:val="24"/>
                <w:szCs w:val="24"/>
              </w:rPr>
            </w:pPr>
            <w:r w:rsidRPr="004E0695">
              <w:rPr>
                <w:rFonts w:ascii="Arial" w:hAnsi="Arial" w:cs="Arial"/>
                <w:sz w:val="24"/>
                <w:szCs w:val="24"/>
              </w:rPr>
              <w:t>Number of work opportunities created through environmental programmes.</w:t>
            </w:r>
          </w:p>
        </w:tc>
      </w:tr>
      <w:tr w:rsidR="008513B1" w:rsidRPr="004E0695" w:rsidTr="00CE032A">
        <w:trPr>
          <w:trHeight w:val="273"/>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8513B1" w:rsidRPr="004E0695" w:rsidRDefault="008513B1" w:rsidP="00564C42">
            <w:pPr>
              <w:spacing w:after="0" w:line="240" w:lineRule="auto"/>
              <w:rPr>
                <w:rFonts w:ascii="Arial" w:hAnsi="Arial" w:cs="Arial"/>
                <w:sz w:val="24"/>
                <w:szCs w:val="24"/>
              </w:rPr>
            </w:pPr>
            <w:r w:rsidRPr="004E0695">
              <w:rPr>
                <w:rFonts w:ascii="Arial" w:hAnsi="Arial" w:cs="Arial"/>
                <w:sz w:val="24"/>
                <w:szCs w:val="24"/>
              </w:rPr>
              <w:t>Create temporary Jobs in the Provincial Nature Reserves through the EPWP Grant</w:t>
            </w:r>
            <w:r w:rsidR="008B5ED8">
              <w:rPr>
                <w:rFonts w:ascii="Arial" w:hAnsi="Arial" w:cs="Arial"/>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8513B1" w:rsidRPr="004E0695" w:rsidRDefault="008513B1" w:rsidP="00564C42">
            <w:pPr>
              <w:spacing w:after="0" w:line="240" w:lineRule="auto"/>
              <w:rPr>
                <w:rFonts w:ascii="Arial" w:hAnsi="Arial" w:cs="Arial"/>
                <w:sz w:val="24"/>
                <w:szCs w:val="24"/>
              </w:rPr>
            </w:pPr>
            <w:r w:rsidRPr="004E0695">
              <w:rPr>
                <w:rFonts w:ascii="Arial" w:hAnsi="Arial" w:cs="Arial"/>
                <w:sz w:val="24"/>
                <w:szCs w:val="24"/>
              </w:rPr>
              <w:t>Job creation</w:t>
            </w:r>
            <w:r w:rsidR="008B5ED8">
              <w:rPr>
                <w:rFonts w:ascii="Arial" w:hAnsi="Arial" w:cs="Arial"/>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8513B1" w:rsidRPr="004E0695" w:rsidRDefault="008513B1" w:rsidP="00564C42">
            <w:pPr>
              <w:spacing w:after="0" w:line="240" w:lineRule="auto"/>
              <w:rPr>
                <w:rFonts w:ascii="Arial" w:hAnsi="Arial" w:cs="Arial"/>
                <w:sz w:val="24"/>
                <w:szCs w:val="24"/>
              </w:rPr>
            </w:pPr>
            <w:r w:rsidRPr="004E0695">
              <w:rPr>
                <w:rFonts w:ascii="Arial" w:hAnsi="Arial" w:cs="Arial"/>
                <w:sz w:val="24"/>
                <w:szCs w:val="24"/>
              </w:rPr>
              <w:t>24 jobs</w:t>
            </w:r>
            <w:r w:rsidR="008B5ED8">
              <w:rPr>
                <w:rFonts w:ascii="Arial" w:hAnsi="Arial" w:cs="Arial"/>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8513B1" w:rsidRPr="004E0695" w:rsidRDefault="008513B1" w:rsidP="00564C42">
            <w:pPr>
              <w:spacing w:after="0" w:line="240" w:lineRule="auto"/>
              <w:rPr>
                <w:rFonts w:ascii="Arial" w:hAnsi="Arial" w:cs="Arial"/>
                <w:sz w:val="24"/>
                <w:szCs w:val="24"/>
              </w:rPr>
            </w:pPr>
            <w:r w:rsidRPr="004E0695">
              <w:rPr>
                <w:rFonts w:ascii="Arial" w:hAnsi="Arial" w:cs="Arial"/>
                <w:sz w:val="24"/>
                <w:szCs w:val="24"/>
              </w:rPr>
              <w:t>Number of jobs created</w:t>
            </w:r>
            <w:r w:rsidR="008B5ED8">
              <w:rPr>
                <w:rFonts w:ascii="Arial" w:hAnsi="Arial" w:cs="Arial"/>
                <w:sz w:val="24"/>
                <w:szCs w:val="24"/>
              </w:rPr>
              <w:t>.</w:t>
            </w:r>
          </w:p>
        </w:tc>
      </w:tr>
      <w:tr w:rsidR="008513B1" w:rsidRPr="004E0695" w:rsidTr="00CE032A">
        <w:trPr>
          <w:trHeight w:val="273"/>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8513B1" w:rsidRPr="004E0695" w:rsidRDefault="008513B1" w:rsidP="00564C42">
            <w:pPr>
              <w:spacing w:after="0" w:line="240" w:lineRule="auto"/>
              <w:rPr>
                <w:rFonts w:ascii="Arial" w:hAnsi="Arial" w:cs="Arial"/>
                <w:sz w:val="24"/>
                <w:szCs w:val="24"/>
              </w:rPr>
            </w:pPr>
            <w:r w:rsidRPr="004E0695">
              <w:rPr>
                <w:rFonts w:ascii="Arial" w:hAnsi="Arial" w:cs="Arial"/>
                <w:sz w:val="24"/>
                <w:szCs w:val="24"/>
              </w:rPr>
              <w:t>None expected</w:t>
            </w:r>
            <w:r w:rsidR="008B5ED8">
              <w:rPr>
                <w:rFonts w:ascii="Arial" w:hAnsi="Arial" w:cs="Arial"/>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8513B1" w:rsidRPr="004E0695" w:rsidRDefault="008513B1" w:rsidP="00564C42">
            <w:pPr>
              <w:spacing w:after="0" w:line="240" w:lineRule="auto"/>
              <w:rPr>
                <w:rFonts w:ascii="Arial" w:hAnsi="Arial" w:cs="Arial"/>
                <w:sz w:val="24"/>
                <w:szCs w:val="24"/>
              </w:rPr>
            </w:pPr>
            <w:r w:rsidRPr="004E0695">
              <w:rPr>
                <w:rFonts w:ascii="Arial" w:hAnsi="Arial" w:cs="Arial"/>
                <w:sz w:val="24"/>
                <w:szCs w:val="24"/>
              </w:rPr>
              <w:t>Standardised</w:t>
            </w:r>
            <w:r w:rsidR="008B5ED8">
              <w:rPr>
                <w:rFonts w:ascii="Arial" w:hAnsi="Arial" w:cs="Arial"/>
                <w:sz w:val="24"/>
                <w:szCs w:val="24"/>
              </w:rPr>
              <w:t>.</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8513B1" w:rsidRPr="004E0695" w:rsidRDefault="008513B1" w:rsidP="00564C42">
            <w:pPr>
              <w:spacing w:after="0" w:line="240" w:lineRule="auto"/>
              <w:rPr>
                <w:rFonts w:ascii="Arial" w:hAnsi="Arial" w:cs="Arial"/>
                <w:sz w:val="24"/>
                <w:szCs w:val="24"/>
              </w:rPr>
            </w:pPr>
            <w:r w:rsidRPr="004E0695">
              <w:rPr>
                <w:rFonts w:ascii="Arial" w:hAnsi="Arial" w:cs="Arial"/>
                <w:sz w:val="24"/>
                <w:szCs w:val="24"/>
              </w:rPr>
              <w:t>Total Sum maintained over each quarter – not cumulative.</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8513B1" w:rsidRPr="004E0695" w:rsidRDefault="008513B1" w:rsidP="00564C42">
            <w:pPr>
              <w:spacing w:after="0" w:line="240" w:lineRule="auto"/>
              <w:rPr>
                <w:rFonts w:ascii="Arial" w:hAnsi="Arial" w:cs="Arial"/>
                <w:sz w:val="24"/>
                <w:szCs w:val="24"/>
              </w:rPr>
            </w:pPr>
            <w:r w:rsidRPr="004E0695">
              <w:rPr>
                <w:rFonts w:ascii="Arial" w:hAnsi="Arial" w:cs="Arial"/>
                <w:sz w:val="24"/>
                <w:szCs w:val="24"/>
              </w:rPr>
              <w:t>Quarterly</w:t>
            </w:r>
            <w:r w:rsidR="008B5ED8">
              <w:rPr>
                <w:rFonts w:ascii="Arial" w:hAnsi="Arial" w:cs="Arial"/>
                <w:sz w:val="24"/>
                <w:szCs w:val="24"/>
              </w:rPr>
              <w:t>.</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8513B1" w:rsidRPr="004E0695" w:rsidRDefault="008513B1" w:rsidP="00564C42">
            <w:pPr>
              <w:spacing w:after="0" w:line="240" w:lineRule="auto"/>
              <w:rPr>
                <w:rFonts w:ascii="Arial" w:hAnsi="Arial" w:cs="Arial"/>
                <w:sz w:val="24"/>
                <w:szCs w:val="24"/>
              </w:rPr>
            </w:pPr>
            <w:r w:rsidRPr="004E0695">
              <w:rPr>
                <w:rFonts w:ascii="Arial" w:hAnsi="Arial" w:cs="Arial"/>
                <w:sz w:val="24"/>
                <w:szCs w:val="24"/>
              </w:rPr>
              <w:t>Yes</w:t>
            </w:r>
            <w:r w:rsidR="008B5ED8">
              <w:rPr>
                <w:rFonts w:ascii="Arial" w:hAnsi="Arial" w:cs="Arial"/>
                <w:sz w:val="24"/>
                <w:szCs w:val="24"/>
              </w:rPr>
              <w:t>.</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8513B1" w:rsidRPr="004E0695" w:rsidRDefault="009C27FA" w:rsidP="00564C42">
            <w:pPr>
              <w:spacing w:after="0" w:line="240" w:lineRule="auto"/>
              <w:rPr>
                <w:rFonts w:ascii="Arial" w:hAnsi="Arial" w:cs="Arial"/>
                <w:sz w:val="24"/>
                <w:szCs w:val="24"/>
              </w:rPr>
            </w:pPr>
            <w:r>
              <w:rPr>
                <w:rFonts w:ascii="Arial" w:hAnsi="Arial" w:cs="Arial"/>
                <w:color w:val="000000"/>
                <w:sz w:val="24"/>
                <w:szCs w:val="24"/>
              </w:rPr>
              <w:t>Higher performance is desired.</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8513B1" w:rsidRPr="004E0695" w:rsidRDefault="008513B1" w:rsidP="00564C42">
            <w:pPr>
              <w:spacing w:after="0" w:line="240" w:lineRule="auto"/>
              <w:rPr>
                <w:rFonts w:ascii="Arial" w:hAnsi="Arial" w:cs="Arial"/>
                <w:sz w:val="24"/>
                <w:szCs w:val="24"/>
              </w:rPr>
            </w:pPr>
            <w:r w:rsidRPr="004E0695">
              <w:rPr>
                <w:rFonts w:ascii="Arial" w:hAnsi="Arial" w:cs="Arial"/>
                <w:sz w:val="24"/>
                <w:szCs w:val="24"/>
              </w:rPr>
              <w:t>M. Letolo</w:t>
            </w:r>
            <w:r w:rsidR="008B5ED8">
              <w:rPr>
                <w:rFonts w:ascii="Arial" w:hAnsi="Arial" w:cs="Arial"/>
                <w:sz w:val="24"/>
                <w:szCs w:val="24"/>
              </w:rPr>
              <w:t>.</w:t>
            </w:r>
          </w:p>
        </w:tc>
      </w:tr>
    </w:tbl>
    <w:p w:rsidR="00E26336" w:rsidRPr="004E0695" w:rsidRDefault="00E26336" w:rsidP="00E26336">
      <w:pPr>
        <w:spacing w:after="0" w:line="240" w:lineRule="auto"/>
        <w:ind w:right="856"/>
        <w:rPr>
          <w:rFonts w:ascii="Arial" w:hAnsi="Arial" w:cs="Arial"/>
          <w:b/>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314FBD" w:rsidP="00CE032A">
            <w:pPr>
              <w:spacing w:after="0" w:line="240" w:lineRule="auto"/>
              <w:rPr>
                <w:rFonts w:ascii="Arial" w:hAnsi="Arial" w:cs="Arial"/>
                <w:sz w:val="24"/>
                <w:szCs w:val="24"/>
              </w:rPr>
            </w:pPr>
            <w:r w:rsidRPr="004E0695">
              <w:rPr>
                <w:rFonts w:ascii="Arial" w:hAnsi="Arial" w:cs="Arial"/>
                <w:sz w:val="24"/>
                <w:szCs w:val="24"/>
              </w:rPr>
              <w:t>Number of environmental awareness activities conducted.</w:t>
            </w:r>
          </w:p>
        </w:tc>
      </w:tr>
      <w:tr w:rsidR="008513B1" w:rsidRPr="004E0695" w:rsidTr="00CE032A">
        <w:trPr>
          <w:trHeight w:val="273"/>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Refers to the number of activities (workshops, sessions, presentations) arranged towards promoting awareness about the environment. For example, awareness workshops conducted at schools, communities, school visits to environmental education centers, distribution of pamphlets, celebration of environmental commemorative days, weeks and months, exhibitions, clean-up campaigns, resource development and greening with indigenous plants etc.</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To track environmental awareness efforts.</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 xml:space="preserve">Source/collection of </w:t>
            </w:r>
            <w:r w:rsidRPr="004E0695">
              <w:rPr>
                <w:rFonts w:ascii="Arial" w:hAnsi="Arial" w:cs="Arial"/>
                <w:b/>
                <w:bCs/>
                <w:color w:val="000000"/>
                <w:sz w:val="24"/>
                <w:szCs w:val="24"/>
              </w:rPr>
              <w:lastRenderedPageBreak/>
              <w:t>data</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lastRenderedPageBreak/>
              <w:t xml:space="preserve">Copies of resources developed and communication material </w:t>
            </w:r>
            <w:r w:rsidRPr="004E0695">
              <w:rPr>
                <w:rFonts w:ascii="Arial" w:hAnsi="Arial" w:cs="Arial"/>
                <w:color w:val="000000"/>
                <w:sz w:val="24"/>
                <w:szCs w:val="24"/>
              </w:rPr>
              <w:lastRenderedPageBreak/>
              <w:t xml:space="preserve">distributed, attendance registers, evaluation forms and reports. </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lastRenderedPageBreak/>
              <w:t>Method of calculation&amp; Evidence type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Manual count</w:t>
            </w:r>
            <w:r w:rsidR="008B5ED8">
              <w:rPr>
                <w:rFonts w:ascii="Arial" w:hAnsi="Arial" w:cs="Arial"/>
                <w:color w:val="000000"/>
                <w:sz w:val="24"/>
                <w:szCs w:val="24"/>
              </w:rPr>
              <w:t>.</w:t>
            </w:r>
          </w:p>
        </w:tc>
      </w:tr>
      <w:tr w:rsidR="008513B1" w:rsidRPr="004E0695" w:rsidTr="00CE032A">
        <w:trPr>
          <w:trHeight w:val="273"/>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Keeping records and access to reliable data.</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Outputs</w:t>
            </w:r>
            <w:r w:rsidR="008B5ED8">
              <w:rPr>
                <w:rFonts w:ascii="Arial" w:hAnsi="Arial" w:cs="Arial"/>
                <w:color w:val="000000"/>
                <w:sz w:val="24"/>
                <w:szCs w:val="24"/>
              </w:rPr>
              <w:t>.</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Cumulative</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8513B1" w:rsidRPr="004E0695" w:rsidRDefault="008B5ED8" w:rsidP="00564C42">
            <w:pPr>
              <w:spacing w:after="0" w:line="240" w:lineRule="auto"/>
              <w:rPr>
                <w:rFonts w:ascii="Arial" w:hAnsi="Arial" w:cs="Arial"/>
                <w:color w:val="000000"/>
                <w:sz w:val="24"/>
                <w:szCs w:val="24"/>
              </w:rPr>
            </w:pPr>
            <w:r>
              <w:rPr>
                <w:rFonts w:ascii="Arial" w:hAnsi="Arial" w:cs="Arial"/>
                <w:color w:val="000000"/>
                <w:sz w:val="24"/>
                <w:szCs w:val="24"/>
              </w:rPr>
              <w:t>Quarterly.</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No</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8513B1" w:rsidRPr="004E0695" w:rsidRDefault="009C27FA" w:rsidP="00564C42">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8513B1" w:rsidRPr="004E0695" w:rsidRDefault="00EB7C60" w:rsidP="00564C42">
            <w:pPr>
              <w:spacing w:after="0" w:line="240" w:lineRule="auto"/>
              <w:rPr>
                <w:rFonts w:ascii="Arial" w:hAnsi="Arial" w:cs="Arial"/>
                <w:color w:val="000000"/>
                <w:sz w:val="24"/>
                <w:szCs w:val="24"/>
              </w:rPr>
            </w:pPr>
            <w:r>
              <w:rPr>
                <w:rFonts w:ascii="Arial" w:hAnsi="Arial" w:cs="Arial"/>
                <w:sz w:val="24"/>
                <w:szCs w:val="24"/>
              </w:rPr>
              <w:t>C Erasmus.</w:t>
            </w:r>
          </w:p>
        </w:tc>
      </w:tr>
    </w:tbl>
    <w:p w:rsidR="00E26336" w:rsidRPr="004E0695" w:rsidRDefault="00E26336" w:rsidP="00E26336">
      <w:pPr>
        <w:spacing w:after="0" w:line="240" w:lineRule="auto"/>
        <w:ind w:right="856"/>
        <w:rPr>
          <w:rFonts w:ascii="Arial" w:hAnsi="Arial" w:cs="Arial"/>
          <w:b/>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314FBD" w:rsidP="00CE032A">
            <w:pPr>
              <w:spacing w:after="0" w:line="240" w:lineRule="auto"/>
              <w:rPr>
                <w:rFonts w:ascii="Arial" w:hAnsi="Arial" w:cs="Arial"/>
                <w:sz w:val="24"/>
                <w:szCs w:val="24"/>
              </w:rPr>
            </w:pPr>
            <w:r w:rsidRPr="004E0695">
              <w:rPr>
                <w:rFonts w:ascii="Arial" w:hAnsi="Arial" w:cs="Arial"/>
                <w:sz w:val="24"/>
                <w:szCs w:val="24"/>
                <w:lang w:val="en-US"/>
              </w:rPr>
              <w:t>Number of environmental capacity building activities conducted.</w:t>
            </w:r>
          </w:p>
        </w:tc>
      </w:tr>
      <w:tr w:rsidR="008513B1" w:rsidRPr="004E0695" w:rsidTr="00CE032A">
        <w:trPr>
          <w:trHeight w:val="273"/>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Refers to the number of activities conducted in order to build stakeholder capacity to implement environmental regulatory framework</w:t>
            </w:r>
            <w:r w:rsidR="008B5ED8">
              <w:rPr>
                <w:rFonts w:ascii="Arial" w:hAnsi="Arial" w:cs="Arial"/>
                <w:color w:val="000000"/>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To build capacity of stakeholders on the environmental regulatory framework to improve service delivery</w:t>
            </w:r>
            <w:r w:rsidR="008B5ED8">
              <w:rPr>
                <w:rFonts w:ascii="Arial" w:hAnsi="Arial" w:cs="Arial"/>
                <w:color w:val="000000"/>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Activity plans and attendance registers</w:t>
            </w:r>
            <w:r w:rsidR="008B5ED8">
              <w:rPr>
                <w:rFonts w:ascii="Arial" w:hAnsi="Arial" w:cs="Arial"/>
                <w:color w:val="000000"/>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Activity count</w:t>
            </w:r>
            <w:r w:rsidR="008B5ED8">
              <w:rPr>
                <w:rFonts w:ascii="Arial" w:hAnsi="Arial" w:cs="Arial"/>
                <w:color w:val="000000"/>
                <w:sz w:val="24"/>
                <w:szCs w:val="24"/>
              </w:rPr>
              <w:t>.</w:t>
            </w:r>
          </w:p>
        </w:tc>
      </w:tr>
      <w:tr w:rsidR="008513B1" w:rsidRPr="004E0695" w:rsidTr="00CE032A">
        <w:trPr>
          <w:trHeight w:val="273"/>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Verify data</w:t>
            </w:r>
            <w:r w:rsidR="008B5ED8">
              <w:rPr>
                <w:rFonts w:ascii="Arial" w:hAnsi="Arial" w:cs="Arial"/>
                <w:color w:val="000000"/>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Output</w:t>
            </w:r>
            <w:r w:rsidR="008B5ED8">
              <w:rPr>
                <w:rFonts w:ascii="Arial" w:hAnsi="Arial" w:cs="Arial"/>
                <w:color w:val="000000"/>
                <w:sz w:val="24"/>
                <w:szCs w:val="24"/>
              </w:rPr>
              <w:t>.</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Constant</w:t>
            </w:r>
            <w:r w:rsidR="008B5ED8">
              <w:rPr>
                <w:rFonts w:ascii="Arial" w:hAnsi="Arial" w:cs="Arial"/>
                <w:color w:val="000000"/>
                <w:sz w:val="24"/>
                <w:szCs w:val="24"/>
              </w:rPr>
              <w:t>.</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Quarterly</w:t>
            </w:r>
            <w:r w:rsidR="008B5ED8">
              <w:rPr>
                <w:rFonts w:ascii="Arial" w:hAnsi="Arial" w:cs="Arial"/>
                <w:color w:val="000000"/>
                <w:sz w:val="24"/>
                <w:szCs w:val="24"/>
              </w:rPr>
              <w:t>.</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8513B1" w:rsidRPr="004E0695" w:rsidRDefault="008513B1" w:rsidP="00564C42">
            <w:pPr>
              <w:spacing w:after="0" w:line="240" w:lineRule="auto"/>
              <w:rPr>
                <w:rFonts w:ascii="Arial" w:hAnsi="Arial" w:cs="Arial"/>
                <w:color w:val="000000"/>
                <w:sz w:val="24"/>
                <w:szCs w:val="24"/>
              </w:rPr>
            </w:pPr>
            <w:r w:rsidRPr="004E0695">
              <w:rPr>
                <w:rFonts w:ascii="Arial" w:hAnsi="Arial" w:cs="Arial"/>
                <w:color w:val="000000"/>
                <w:sz w:val="24"/>
                <w:szCs w:val="24"/>
              </w:rPr>
              <w:t>No</w:t>
            </w:r>
            <w:r w:rsidR="008B5ED8">
              <w:rPr>
                <w:rFonts w:ascii="Arial" w:hAnsi="Arial" w:cs="Arial"/>
                <w:color w:val="000000"/>
                <w:sz w:val="24"/>
                <w:szCs w:val="24"/>
              </w:rPr>
              <w:t>.</w:t>
            </w:r>
            <w:r w:rsidRPr="004E0695">
              <w:rPr>
                <w:rFonts w:ascii="Arial" w:hAnsi="Arial" w:cs="Arial"/>
                <w:color w:val="000000"/>
                <w:sz w:val="24"/>
                <w:szCs w:val="24"/>
              </w:rPr>
              <w:t xml:space="preserve"> </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8513B1" w:rsidRPr="004E0695" w:rsidRDefault="009C27FA" w:rsidP="00564C42">
            <w:pPr>
              <w:spacing w:after="0" w:line="240" w:lineRule="auto"/>
              <w:rPr>
                <w:rFonts w:ascii="Arial" w:hAnsi="Arial" w:cs="Arial"/>
                <w:color w:val="000000"/>
                <w:sz w:val="24"/>
                <w:szCs w:val="24"/>
              </w:rPr>
            </w:pPr>
            <w:r>
              <w:rPr>
                <w:rFonts w:ascii="Arial" w:hAnsi="Arial" w:cs="Arial"/>
                <w:color w:val="000000"/>
                <w:sz w:val="24"/>
                <w:szCs w:val="24"/>
              </w:rPr>
              <w:t>Higher performance is desired.</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8513B1" w:rsidRPr="004E0695" w:rsidRDefault="00EB7C60" w:rsidP="00564C42">
            <w:pPr>
              <w:spacing w:after="0" w:line="240" w:lineRule="auto"/>
              <w:rPr>
                <w:rFonts w:ascii="Arial" w:hAnsi="Arial" w:cs="Arial"/>
                <w:color w:val="000000"/>
                <w:sz w:val="24"/>
                <w:szCs w:val="24"/>
              </w:rPr>
            </w:pPr>
            <w:r>
              <w:rPr>
                <w:rFonts w:ascii="Arial" w:hAnsi="Arial" w:cs="Arial"/>
                <w:sz w:val="24"/>
                <w:szCs w:val="24"/>
              </w:rPr>
              <w:t>C Erasmus.</w:t>
            </w:r>
          </w:p>
        </w:tc>
      </w:tr>
    </w:tbl>
    <w:p w:rsidR="00E26336" w:rsidRPr="004E0695" w:rsidRDefault="00E26336" w:rsidP="00E26336">
      <w:pPr>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E26336" w:rsidRPr="004E0695" w:rsidTr="00CE032A">
        <w:trPr>
          <w:trHeight w:val="292"/>
        </w:trPr>
        <w:tc>
          <w:tcPr>
            <w:tcW w:w="2943" w:type="dxa"/>
            <w:shd w:val="clear" w:color="auto" w:fill="C2D69B" w:themeFill="accent3" w:themeFillTint="99"/>
          </w:tcPr>
          <w:p w:rsidR="00E26336" w:rsidRPr="004E0695" w:rsidRDefault="00E26336" w:rsidP="00CE032A">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E26336" w:rsidRPr="004E0695" w:rsidRDefault="00E26336" w:rsidP="00CE032A">
            <w:pPr>
              <w:spacing w:after="0" w:line="240" w:lineRule="auto"/>
              <w:rPr>
                <w:rFonts w:ascii="Arial" w:hAnsi="Arial" w:cs="Arial"/>
                <w:sz w:val="24"/>
                <w:szCs w:val="24"/>
              </w:rPr>
            </w:pPr>
            <w:r w:rsidRPr="004E0695">
              <w:rPr>
                <w:rFonts w:ascii="Arial" w:hAnsi="Arial" w:cs="Arial"/>
                <w:sz w:val="24"/>
                <w:szCs w:val="24"/>
              </w:rPr>
              <w:t>Number of beneficiaries reached through environmental awareness activities.</w:t>
            </w:r>
          </w:p>
        </w:tc>
      </w:tr>
      <w:tr w:rsidR="008513B1" w:rsidRPr="004E0695" w:rsidTr="00CE032A">
        <w:trPr>
          <w:trHeight w:val="273"/>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8513B1" w:rsidRPr="004E0695" w:rsidRDefault="008513B1" w:rsidP="00564C42">
            <w:pPr>
              <w:spacing w:after="0" w:line="240" w:lineRule="auto"/>
              <w:rPr>
                <w:rFonts w:ascii="Arial" w:hAnsi="Arial" w:cs="Arial"/>
                <w:sz w:val="24"/>
                <w:szCs w:val="24"/>
              </w:rPr>
            </w:pPr>
            <w:r w:rsidRPr="004E0695">
              <w:rPr>
                <w:rFonts w:ascii="Arial" w:hAnsi="Arial" w:cs="Arial"/>
                <w:sz w:val="24"/>
                <w:szCs w:val="24"/>
              </w:rPr>
              <w:t>Refers to the number of people registered or participating in environmental programmes that can sustain themselves over time and contribute to livelihoods of participants through stipends, access, skills transfer etc. (eg. Recycling, adopt a spot etc)</w:t>
            </w:r>
            <w:r w:rsidR="008B5ED8">
              <w:rPr>
                <w:rFonts w:ascii="Arial" w:hAnsi="Arial" w:cs="Arial"/>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8513B1" w:rsidRPr="004E0695" w:rsidRDefault="008513B1" w:rsidP="00564C42">
            <w:pPr>
              <w:spacing w:after="0"/>
              <w:rPr>
                <w:rFonts w:ascii="Arial" w:hAnsi="Arial" w:cs="Arial"/>
                <w:sz w:val="24"/>
                <w:szCs w:val="24"/>
              </w:rPr>
            </w:pPr>
            <w:r w:rsidRPr="004E0695">
              <w:rPr>
                <w:rFonts w:ascii="Arial" w:hAnsi="Arial" w:cs="Arial"/>
                <w:sz w:val="24"/>
                <w:szCs w:val="24"/>
              </w:rPr>
              <w:t>To measure the number of people reached by programme, the scale of the programme and subsequently its impact</w:t>
            </w:r>
            <w:r w:rsidR="008B5ED8">
              <w:rPr>
                <w:rFonts w:ascii="Arial" w:hAnsi="Arial" w:cs="Arial"/>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8513B1" w:rsidRPr="004E0695" w:rsidRDefault="008513B1" w:rsidP="00564C42">
            <w:pPr>
              <w:spacing w:after="0"/>
              <w:rPr>
                <w:rFonts w:ascii="Arial" w:hAnsi="Arial" w:cs="Arial"/>
                <w:sz w:val="24"/>
                <w:szCs w:val="24"/>
              </w:rPr>
            </w:pPr>
            <w:r w:rsidRPr="004E0695">
              <w:rPr>
                <w:rFonts w:ascii="Arial" w:hAnsi="Arial" w:cs="Arial"/>
                <w:sz w:val="24"/>
                <w:szCs w:val="24"/>
              </w:rPr>
              <w:t>Registration forms, business plans, attendance registers</w:t>
            </w:r>
            <w:r w:rsidR="008B5ED8">
              <w:rPr>
                <w:rFonts w:ascii="Arial" w:hAnsi="Arial" w:cs="Arial"/>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8513B1" w:rsidRPr="004E0695" w:rsidRDefault="008513B1" w:rsidP="00564C42">
            <w:pPr>
              <w:spacing w:after="0"/>
              <w:rPr>
                <w:rFonts w:ascii="Arial" w:hAnsi="Arial" w:cs="Arial"/>
                <w:sz w:val="24"/>
                <w:szCs w:val="24"/>
              </w:rPr>
            </w:pPr>
            <w:r w:rsidRPr="004E0695">
              <w:rPr>
                <w:rFonts w:ascii="Arial" w:hAnsi="Arial" w:cs="Arial"/>
                <w:sz w:val="24"/>
                <w:szCs w:val="24"/>
              </w:rPr>
              <w:t>Head Count</w:t>
            </w:r>
            <w:r w:rsidR="008B5ED8">
              <w:rPr>
                <w:rFonts w:ascii="Arial" w:hAnsi="Arial" w:cs="Arial"/>
                <w:sz w:val="24"/>
                <w:szCs w:val="24"/>
              </w:rPr>
              <w:t>.</w:t>
            </w:r>
          </w:p>
        </w:tc>
      </w:tr>
      <w:tr w:rsidR="008513B1" w:rsidRPr="004E0695" w:rsidTr="00CE032A">
        <w:trPr>
          <w:trHeight w:val="273"/>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8513B1" w:rsidRPr="004E0695" w:rsidRDefault="008513B1" w:rsidP="00564C42">
            <w:pPr>
              <w:spacing w:after="0"/>
              <w:rPr>
                <w:rFonts w:ascii="Arial" w:hAnsi="Arial" w:cs="Arial"/>
                <w:sz w:val="24"/>
                <w:szCs w:val="24"/>
              </w:rPr>
            </w:pPr>
            <w:r w:rsidRPr="004E0695">
              <w:rPr>
                <w:rFonts w:ascii="Arial" w:hAnsi="Arial" w:cs="Arial"/>
                <w:sz w:val="24"/>
                <w:szCs w:val="24"/>
              </w:rPr>
              <w:t>Keeping track of dropouts</w:t>
            </w:r>
            <w:r w:rsidR="008B5ED8">
              <w:rPr>
                <w:rFonts w:ascii="Arial" w:hAnsi="Arial" w:cs="Arial"/>
                <w:sz w:val="24"/>
                <w:szCs w:val="24"/>
              </w:rPr>
              <w:t>.</w:t>
            </w:r>
          </w:p>
        </w:tc>
      </w:tr>
      <w:tr w:rsidR="008513B1" w:rsidRPr="004E0695" w:rsidTr="00CE032A">
        <w:trPr>
          <w:trHeight w:val="292"/>
        </w:trPr>
        <w:tc>
          <w:tcPr>
            <w:tcW w:w="2943" w:type="dxa"/>
          </w:tcPr>
          <w:p w:rsidR="008513B1" w:rsidRPr="004E0695" w:rsidRDefault="008513B1" w:rsidP="00CE032A">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8513B1" w:rsidRPr="004E0695" w:rsidRDefault="008513B1" w:rsidP="00564C42">
            <w:pPr>
              <w:spacing w:after="0"/>
              <w:rPr>
                <w:rFonts w:ascii="Arial" w:hAnsi="Arial" w:cs="Arial"/>
                <w:sz w:val="24"/>
                <w:szCs w:val="24"/>
              </w:rPr>
            </w:pPr>
            <w:r w:rsidRPr="004E0695">
              <w:rPr>
                <w:rFonts w:ascii="Arial" w:hAnsi="Arial" w:cs="Arial"/>
                <w:sz w:val="24"/>
                <w:szCs w:val="24"/>
              </w:rPr>
              <w:t>Outputs</w:t>
            </w:r>
            <w:r w:rsidR="008B5ED8">
              <w:rPr>
                <w:rFonts w:ascii="Arial" w:hAnsi="Arial" w:cs="Arial"/>
                <w:sz w:val="24"/>
                <w:szCs w:val="24"/>
              </w:rPr>
              <w:t>.</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8513B1" w:rsidRPr="004E0695" w:rsidRDefault="008513B1" w:rsidP="00564C42">
            <w:pPr>
              <w:spacing w:after="0"/>
              <w:rPr>
                <w:rFonts w:ascii="Arial" w:hAnsi="Arial" w:cs="Arial"/>
                <w:sz w:val="24"/>
                <w:szCs w:val="24"/>
              </w:rPr>
            </w:pPr>
            <w:r w:rsidRPr="004E0695">
              <w:rPr>
                <w:rFonts w:ascii="Arial" w:hAnsi="Arial" w:cs="Arial"/>
                <w:sz w:val="24"/>
                <w:szCs w:val="24"/>
              </w:rPr>
              <w:t xml:space="preserve">Constant, however, there might be an increase  or decrease in </w:t>
            </w:r>
            <w:r w:rsidRPr="004E0695">
              <w:rPr>
                <w:rFonts w:ascii="Arial" w:hAnsi="Arial" w:cs="Arial"/>
                <w:sz w:val="24"/>
                <w:szCs w:val="24"/>
              </w:rPr>
              <w:lastRenderedPageBreak/>
              <w:t xml:space="preserve">participation </w:t>
            </w:r>
            <w:r w:rsidR="008B5ED8">
              <w:rPr>
                <w:rFonts w:ascii="Arial" w:hAnsi="Arial" w:cs="Arial"/>
                <w:sz w:val="24"/>
                <w:szCs w:val="24"/>
              </w:rPr>
              <w:t>.</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lastRenderedPageBreak/>
              <w:t>Reporting cycle</w:t>
            </w:r>
          </w:p>
        </w:tc>
        <w:tc>
          <w:tcPr>
            <w:tcW w:w="7230" w:type="dxa"/>
          </w:tcPr>
          <w:p w:rsidR="008513B1" w:rsidRPr="004E0695" w:rsidRDefault="008513B1" w:rsidP="00564C42">
            <w:pPr>
              <w:spacing w:after="0"/>
              <w:rPr>
                <w:rFonts w:ascii="Arial" w:hAnsi="Arial" w:cs="Arial"/>
                <w:sz w:val="24"/>
                <w:szCs w:val="24"/>
              </w:rPr>
            </w:pPr>
            <w:r w:rsidRPr="004E0695">
              <w:rPr>
                <w:rFonts w:ascii="Arial" w:hAnsi="Arial" w:cs="Arial"/>
                <w:sz w:val="24"/>
                <w:szCs w:val="24"/>
              </w:rPr>
              <w:t>Quarterly</w:t>
            </w:r>
            <w:r w:rsidR="008B5ED8">
              <w:rPr>
                <w:rFonts w:ascii="Arial" w:hAnsi="Arial" w:cs="Arial"/>
                <w:sz w:val="24"/>
                <w:szCs w:val="24"/>
              </w:rPr>
              <w:t>.</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8513B1" w:rsidRPr="004E0695" w:rsidRDefault="008513B1" w:rsidP="00564C42">
            <w:pPr>
              <w:spacing w:after="0"/>
              <w:rPr>
                <w:rFonts w:ascii="Arial" w:hAnsi="Arial" w:cs="Arial"/>
                <w:sz w:val="24"/>
                <w:szCs w:val="24"/>
              </w:rPr>
            </w:pPr>
            <w:r w:rsidRPr="004E0695">
              <w:rPr>
                <w:rFonts w:ascii="Arial" w:hAnsi="Arial" w:cs="Arial"/>
                <w:sz w:val="24"/>
                <w:szCs w:val="24"/>
              </w:rPr>
              <w:t>New</w:t>
            </w:r>
            <w:r w:rsidR="008B5ED8">
              <w:rPr>
                <w:rFonts w:ascii="Arial" w:hAnsi="Arial" w:cs="Arial"/>
                <w:sz w:val="24"/>
                <w:szCs w:val="24"/>
              </w:rPr>
              <w:t>.</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8513B1" w:rsidRPr="004E0695" w:rsidRDefault="009C27FA" w:rsidP="00564C42">
            <w:pPr>
              <w:spacing w:after="0"/>
              <w:rPr>
                <w:rFonts w:ascii="Arial" w:hAnsi="Arial" w:cs="Arial"/>
                <w:sz w:val="24"/>
                <w:szCs w:val="24"/>
              </w:rPr>
            </w:pPr>
            <w:r>
              <w:rPr>
                <w:rFonts w:ascii="Arial" w:hAnsi="Arial" w:cs="Arial"/>
                <w:color w:val="000000"/>
                <w:sz w:val="24"/>
                <w:szCs w:val="24"/>
              </w:rPr>
              <w:t>Higher performance is desired.</w:t>
            </w:r>
          </w:p>
        </w:tc>
      </w:tr>
      <w:tr w:rsidR="008513B1" w:rsidRPr="004E0695" w:rsidTr="00CE032A">
        <w:trPr>
          <w:trHeight w:val="131"/>
        </w:trPr>
        <w:tc>
          <w:tcPr>
            <w:tcW w:w="2943" w:type="dxa"/>
          </w:tcPr>
          <w:p w:rsidR="008513B1" w:rsidRPr="004E0695" w:rsidRDefault="008513B1" w:rsidP="00CE032A">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8513B1" w:rsidRPr="004E0695" w:rsidRDefault="00EB7C60" w:rsidP="00564C42">
            <w:pPr>
              <w:spacing w:after="0"/>
              <w:rPr>
                <w:rFonts w:ascii="Arial" w:hAnsi="Arial" w:cs="Arial"/>
                <w:sz w:val="24"/>
                <w:szCs w:val="24"/>
              </w:rPr>
            </w:pPr>
            <w:r>
              <w:rPr>
                <w:rFonts w:ascii="Arial" w:hAnsi="Arial" w:cs="Arial"/>
                <w:sz w:val="24"/>
                <w:szCs w:val="24"/>
              </w:rPr>
              <w:t>C Erasmus.</w:t>
            </w:r>
          </w:p>
        </w:tc>
      </w:tr>
    </w:tbl>
    <w:p w:rsidR="00E26336" w:rsidRPr="004E0695" w:rsidRDefault="00E26336" w:rsidP="00E26336">
      <w:pPr>
        <w:spacing w:after="0" w:line="240" w:lineRule="auto"/>
        <w:ind w:hanging="142"/>
        <w:rPr>
          <w:rFonts w:ascii="Arial" w:hAnsi="Arial" w:cs="Arial"/>
          <w:b/>
          <w:bCs/>
          <w:color w:val="000000"/>
          <w:sz w:val="24"/>
          <w:szCs w:val="24"/>
          <w:lang w:val="en-ZA" w:eastAsia="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230"/>
      </w:tblGrid>
      <w:tr w:rsidR="00060DF6" w:rsidRPr="004E0695" w:rsidTr="0027084B">
        <w:trPr>
          <w:trHeight w:val="292"/>
        </w:trPr>
        <w:tc>
          <w:tcPr>
            <w:tcW w:w="2943" w:type="dxa"/>
            <w:shd w:val="clear" w:color="auto" w:fill="C2D69B" w:themeFill="accent3" w:themeFillTint="99"/>
          </w:tcPr>
          <w:p w:rsidR="00060DF6" w:rsidRPr="004E0695" w:rsidRDefault="00060DF6" w:rsidP="0027084B">
            <w:pPr>
              <w:spacing w:after="0" w:line="240" w:lineRule="auto"/>
              <w:rPr>
                <w:rFonts w:ascii="Arial" w:hAnsi="Arial" w:cs="Arial"/>
                <w:b/>
                <w:color w:val="000000"/>
                <w:sz w:val="24"/>
                <w:szCs w:val="24"/>
              </w:rPr>
            </w:pPr>
            <w:r w:rsidRPr="004E0695">
              <w:rPr>
                <w:rFonts w:ascii="Arial" w:hAnsi="Arial" w:cs="Arial"/>
                <w:b/>
                <w:color w:val="000000"/>
                <w:sz w:val="24"/>
                <w:szCs w:val="24"/>
              </w:rPr>
              <w:t xml:space="preserve">Indicator title </w:t>
            </w:r>
          </w:p>
        </w:tc>
        <w:tc>
          <w:tcPr>
            <w:tcW w:w="7230" w:type="dxa"/>
            <w:shd w:val="clear" w:color="auto" w:fill="C2D69B" w:themeFill="accent3" w:themeFillTint="99"/>
          </w:tcPr>
          <w:p w:rsidR="00060DF6" w:rsidRPr="004E0695" w:rsidRDefault="00060DF6" w:rsidP="0027084B">
            <w:pPr>
              <w:spacing w:after="0" w:line="240" w:lineRule="auto"/>
              <w:rPr>
                <w:rFonts w:ascii="Arial" w:hAnsi="Arial" w:cs="Arial"/>
                <w:sz w:val="24"/>
                <w:szCs w:val="24"/>
              </w:rPr>
            </w:pPr>
            <w:r w:rsidRPr="004E0695">
              <w:rPr>
                <w:rFonts w:ascii="Arial" w:hAnsi="Arial" w:cs="Arial"/>
                <w:sz w:val="24"/>
                <w:szCs w:val="24"/>
                <w:lang w:val="en-US"/>
              </w:rPr>
              <w:t>Number of quality environment education resources materials developed.</w:t>
            </w:r>
          </w:p>
        </w:tc>
      </w:tr>
      <w:tr w:rsidR="00060DF6" w:rsidRPr="004E0695" w:rsidTr="0027084B">
        <w:trPr>
          <w:trHeight w:val="273"/>
        </w:trPr>
        <w:tc>
          <w:tcPr>
            <w:tcW w:w="2943" w:type="dxa"/>
          </w:tcPr>
          <w:p w:rsidR="00060DF6" w:rsidRPr="004E0695" w:rsidRDefault="00060DF6" w:rsidP="0027084B">
            <w:pPr>
              <w:spacing w:after="0" w:line="240" w:lineRule="auto"/>
              <w:rPr>
                <w:rFonts w:ascii="Arial" w:hAnsi="Arial" w:cs="Arial"/>
                <w:color w:val="000000"/>
                <w:sz w:val="24"/>
                <w:szCs w:val="24"/>
              </w:rPr>
            </w:pPr>
            <w:r w:rsidRPr="004E0695">
              <w:rPr>
                <w:rFonts w:ascii="Arial" w:hAnsi="Arial" w:cs="Arial"/>
                <w:b/>
                <w:bCs/>
                <w:color w:val="000000"/>
                <w:sz w:val="24"/>
                <w:szCs w:val="24"/>
              </w:rPr>
              <w:t>Short definition</w:t>
            </w:r>
          </w:p>
        </w:tc>
        <w:tc>
          <w:tcPr>
            <w:tcW w:w="7230" w:type="dxa"/>
          </w:tcPr>
          <w:p w:rsidR="00060DF6" w:rsidRPr="004E0695" w:rsidRDefault="008513B1" w:rsidP="0027084B">
            <w:pPr>
              <w:spacing w:after="0" w:line="240" w:lineRule="auto"/>
              <w:rPr>
                <w:rFonts w:ascii="Arial" w:hAnsi="Arial" w:cs="Arial"/>
                <w:sz w:val="24"/>
                <w:szCs w:val="24"/>
              </w:rPr>
            </w:pPr>
            <w:r w:rsidRPr="004E0695">
              <w:rPr>
                <w:rFonts w:ascii="Arial" w:hAnsi="Arial" w:cs="Arial"/>
                <w:sz w:val="24"/>
                <w:szCs w:val="24"/>
              </w:rPr>
              <w:t xml:space="preserve">Resources material produced for </w:t>
            </w:r>
            <w:r w:rsidRPr="004E0695">
              <w:rPr>
                <w:rFonts w:ascii="Arial" w:hAnsi="Arial" w:cs="Arial"/>
                <w:sz w:val="24"/>
                <w:szCs w:val="24"/>
                <w:lang w:val="en-US"/>
              </w:rPr>
              <w:t>environment purpose</w:t>
            </w:r>
            <w:r w:rsidR="008B5ED8">
              <w:rPr>
                <w:rFonts w:ascii="Arial" w:hAnsi="Arial" w:cs="Arial"/>
                <w:sz w:val="24"/>
                <w:szCs w:val="24"/>
                <w:lang w:val="en-US"/>
              </w:rPr>
              <w:t>.</w:t>
            </w:r>
          </w:p>
        </w:tc>
      </w:tr>
      <w:tr w:rsidR="00060DF6" w:rsidRPr="004E0695" w:rsidTr="0027084B">
        <w:trPr>
          <w:trHeight w:val="292"/>
        </w:trPr>
        <w:tc>
          <w:tcPr>
            <w:tcW w:w="2943" w:type="dxa"/>
          </w:tcPr>
          <w:p w:rsidR="00060DF6" w:rsidRPr="004E0695" w:rsidRDefault="00060DF6" w:rsidP="0027084B">
            <w:pPr>
              <w:spacing w:after="0" w:line="240" w:lineRule="auto"/>
              <w:rPr>
                <w:rFonts w:ascii="Arial" w:hAnsi="Arial" w:cs="Arial"/>
                <w:color w:val="000000"/>
                <w:sz w:val="24"/>
                <w:szCs w:val="24"/>
              </w:rPr>
            </w:pPr>
            <w:r w:rsidRPr="004E0695">
              <w:rPr>
                <w:rFonts w:ascii="Arial" w:hAnsi="Arial" w:cs="Arial"/>
                <w:b/>
                <w:bCs/>
                <w:color w:val="000000"/>
                <w:sz w:val="24"/>
                <w:szCs w:val="24"/>
              </w:rPr>
              <w:t>Purpose/importance</w:t>
            </w:r>
          </w:p>
        </w:tc>
        <w:tc>
          <w:tcPr>
            <w:tcW w:w="7230" w:type="dxa"/>
          </w:tcPr>
          <w:p w:rsidR="00060DF6" w:rsidRPr="004E0695" w:rsidRDefault="008513B1" w:rsidP="0027084B">
            <w:pPr>
              <w:spacing w:after="0"/>
              <w:rPr>
                <w:rFonts w:ascii="Arial" w:hAnsi="Arial" w:cs="Arial"/>
                <w:sz w:val="24"/>
                <w:szCs w:val="24"/>
              </w:rPr>
            </w:pPr>
            <w:r w:rsidRPr="004E0695">
              <w:rPr>
                <w:rFonts w:ascii="Arial" w:hAnsi="Arial" w:cs="Arial"/>
                <w:sz w:val="24"/>
                <w:szCs w:val="24"/>
              </w:rPr>
              <w:t>For educational purpose</w:t>
            </w:r>
            <w:r w:rsidR="008B5ED8">
              <w:rPr>
                <w:rFonts w:ascii="Arial" w:hAnsi="Arial" w:cs="Arial"/>
                <w:sz w:val="24"/>
                <w:szCs w:val="24"/>
              </w:rPr>
              <w:t>.</w:t>
            </w:r>
          </w:p>
        </w:tc>
      </w:tr>
      <w:tr w:rsidR="00060DF6" w:rsidRPr="004E0695" w:rsidTr="0027084B">
        <w:trPr>
          <w:trHeight w:val="292"/>
        </w:trPr>
        <w:tc>
          <w:tcPr>
            <w:tcW w:w="2943" w:type="dxa"/>
          </w:tcPr>
          <w:p w:rsidR="00060DF6" w:rsidRPr="004E0695" w:rsidRDefault="00060DF6" w:rsidP="0027084B">
            <w:pPr>
              <w:spacing w:after="0" w:line="240" w:lineRule="auto"/>
              <w:rPr>
                <w:rFonts w:ascii="Arial" w:hAnsi="Arial" w:cs="Arial"/>
                <w:color w:val="000000"/>
                <w:sz w:val="24"/>
                <w:szCs w:val="24"/>
              </w:rPr>
            </w:pPr>
            <w:r w:rsidRPr="004E0695">
              <w:rPr>
                <w:rFonts w:ascii="Arial" w:hAnsi="Arial" w:cs="Arial"/>
                <w:b/>
                <w:bCs/>
                <w:color w:val="000000"/>
                <w:sz w:val="24"/>
                <w:szCs w:val="24"/>
              </w:rPr>
              <w:t>Source/collection of data</w:t>
            </w:r>
          </w:p>
        </w:tc>
        <w:tc>
          <w:tcPr>
            <w:tcW w:w="7230" w:type="dxa"/>
          </w:tcPr>
          <w:p w:rsidR="00060DF6" w:rsidRPr="004E0695" w:rsidRDefault="008B5ED8" w:rsidP="0027084B">
            <w:pPr>
              <w:spacing w:after="0"/>
              <w:rPr>
                <w:rFonts w:ascii="Arial" w:hAnsi="Arial" w:cs="Arial"/>
                <w:sz w:val="24"/>
                <w:szCs w:val="24"/>
              </w:rPr>
            </w:pPr>
            <w:r w:rsidRPr="004E0695">
              <w:rPr>
                <w:rFonts w:ascii="Arial" w:hAnsi="Arial" w:cs="Arial"/>
                <w:sz w:val="24"/>
                <w:szCs w:val="24"/>
              </w:rPr>
              <w:t>S</w:t>
            </w:r>
            <w:r w:rsidR="008513B1" w:rsidRPr="004E0695">
              <w:rPr>
                <w:rFonts w:ascii="Arial" w:hAnsi="Arial" w:cs="Arial"/>
                <w:sz w:val="24"/>
                <w:szCs w:val="24"/>
              </w:rPr>
              <w:t>takeholders</w:t>
            </w:r>
            <w:r>
              <w:rPr>
                <w:rFonts w:ascii="Arial" w:hAnsi="Arial" w:cs="Arial"/>
                <w:sz w:val="24"/>
                <w:szCs w:val="24"/>
              </w:rPr>
              <w:t>.</w:t>
            </w:r>
          </w:p>
        </w:tc>
      </w:tr>
      <w:tr w:rsidR="00060DF6" w:rsidRPr="004E0695" w:rsidTr="0027084B">
        <w:trPr>
          <w:trHeight w:val="292"/>
        </w:trPr>
        <w:tc>
          <w:tcPr>
            <w:tcW w:w="2943" w:type="dxa"/>
          </w:tcPr>
          <w:p w:rsidR="00060DF6" w:rsidRPr="004E0695" w:rsidRDefault="00060DF6" w:rsidP="0027084B">
            <w:pPr>
              <w:spacing w:after="0" w:line="240" w:lineRule="auto"/>
              <w:rPr>
                <w:rFonts w:ascii="Arial" w:hAnsi="Arial" w:cs="Arial"/>
                <w:color w:val="000000"/>
                <w:sz w:val="24"/>
                <w:szCs w:val="24"/>
              </w:rPr>
            </w:pPr>
            <w:r w:rsidRPr="004E0695">
              <w:rPr>
                <w:rFonts w:ascii="Arial" w:hAnsi="Arial" w:cs="Arial"/>
                <w:b/>
                <w:bCs/>
                <w:color w:val="000000"/>
                <w:sz w:val="24"/>
                <w:szCs w:val="24"/>
              </w:rPr>
              <w:t>Method of calculation&amp; Evidence type</w:t>
            </w:r>
          </w:p>
        </w:tc>
        <w:tc>
          <w:tcPr>
            <w:tcW w:w="7230" w:type="dxa"/>
          </w:tcPr>
          <w:p w:rsidR="00060DF6" w:rsidRPr="004E0695" w:rsidRDefault="008513B1" w:rsidP="0027084B">
            <w:pPr>
              <w:spacing w:after="0"/>
              <w:rPr>
                <w:rFonts w:ascii="Arial" w:hAnsi="Arial" w:cs="Arial"/>
                <w:sz w:val="24"/>
                <w:szCs w:val="24"/>
              </w:rPr>
            </w:pPr>
            <w:r w:rsidRPr="004E0695">
              <w:rPr>
                <w:rFonts w:ascii="Arial" w:hAnsi="Arial" w:cs="Arial"/>
                <w:sz w:val="24"/>
                <w:szCs w:val="24"/>
              </w:rPr>
              <w:t>Reports</w:t>
            </w:r>
            <w:r w:rsidR="008B5ED8">
              <w:rPr>
                <w:rFonts w:ascii="Arial" w:hAnsi="Arial" w:cs="Arial"/>
                <w:sz w:val="24"/>
                <w:szCs w:val="24"/>
              </w:rPr>
              <w:t>.</w:t>
            </w:r>
          </w:p>
        </w:tc>
      </w:tr>
      <w:tr w:rsidR="00060DF6" w:rsidRPr="004E0695" w:rsidTr="0027084B">
        <w:trPr>
          <w:trHeight w:val="273"/>
        </w:trPr>
        <w:tc>
          <w:tcPr>
            <w:tcW w:w="2943" w:type="dxa"/>
          </w:tcPr>
          <w:p w:rsidR="00060DF6" w:rsidRPr="004E0695" w:rsidRDefault="00060DF6" w:rsidP="0027084B">
            <w:pPr>
              <w:spacing w:after="0" w:line="240" w:lineRule="auto"/>
              <w:rPr>
                <w:rFonts w:ascii="Arial" w:hAnsi="Arial" w:cs="Arial"/>
                <w:color w:val="000000"/>
                <w:sz w:val="24"/>
                <w:szCs w:val="24"/>
              </w:rPr>
            </w:pPr>
            <w:r w:rsidRPr="004E0695">
              <w:rPr>
                <w:rFonts w:ascii="Arial" w:hAnsi="Arial" w:cs="Arial"/>
                <w:b/>
                <w:bCs/>
                <w:color w:val="000000"/>
                <w:sz w:val="24"/>
                <w:szCs w:val="24"/>
              </w:rPr>
              <w:t>Data limitations</w:t>
            </w:r>
          </w:p>
        </w:tc>
        <w:tc>
          <w:tcPr>
            <w:tcW w:w="7230" w:type="dxa"/>
          </w:tcPr>
          <w:p w:rsidR="00060DF6" w:rsidRPr="004E0695" w:rsidRDefault="008B5ED8" w:rsidP="0027084B">
            <w:pPr>
              <w:spacing w:after="0"/>
              <w:rPr>
                <w:rFonts w:ascii="Arial" w:hAnsi="Arial" w:cs="Arial"/>
                <w:sz w:val="24"/>
                <w:szCs w:val="24"/>
              </w:rPr>
            </w:pPr>
            <w:r w:rsidRPr="004E0695">
              <w:rPr>
                <w:rFonts w:ascii="Arial" w:hAnsi="Arial" w:cs="Arial"/>
                <w:sz w:val="24"/>
                <w:szCs w:val="24"/>
              </w:rPr>
              <w:t>N</w:t>
            </w:r>
            <w:r w:rsidR="008513B1" w:rsidRPr="004E0695">
              <w:rPr>
                <w:rFonts w:ascii="Arial" w:hAnsi="Arial" w:cs="Arial"/>
                <w:sz w:val="24"/>
                <w:szCs w:val="24"/>
              </w:rPr>
              <w:t>one</w:t>
            </w:r>
            <w:r>
              <w:rPr>
                <w:rFonts w:ascii="Arial" w:hAnsi="Arial" w:cs="Arial"/>
                <w:sz w:val="24"/>
                <w:szCs w:val="24"/>
              </w:rPr>
              <w:t>.</w:t>
            </w:r>
          </w:p>
        </w:tc>
      </w:tr>
      <w:tr w:rsidR="00060DF6" w:rsidRPr="004E0695" w:rsidTr="0027084B">
        <w:trPr>
          <w:trHeight w:val="292"/>
        </w:trPr>
        <w:tc>
          <w:tcPr>
            <w:tcW w:w="2943" w:type="dxa"/>
          </w:tcPr>
          <w:p w:rsidR="00060DF6" w:rsidRPr="004E0695" w:rsidRDefault="00060DF6" w:rsidP="0027084B">
            <w:pPr>
              <w:spacing w:after="0" w:line="240" w:lineRule="auto"/>
              <w:rPr>
                <w:rFonts w:ascii="Arial" w:hAnsi="Arial" w:cs="Arial"/>
                <w:color w:val="000000"/>
                <w:sz w:val="24"/>
                <w:szCs w:val="24"/>
              </w:rPr>
            </w:pPr>
            <w:r w:rsidRPr="004E0695">
              <w:rPr>
                <w:rFonts w:ascii="Arial" w:hAnsi="Arial" w:cs="Arial"/>
                <w:b/>
                <w:bCs/>
                <w:color w:val="000000"/>
                <w:sz w:val="24"/>
                <w:szCs w:val="24"/>
              </w:rPr>
              <w:t>Type of indicator</w:t>
            </w:r>
          </w:p>
        </w:tc>
        <w:tc>
          <w:tcPr>
            <w:tcW w:w="7230" w:type="dxa"/>
          </w:tcPr>
          <w:p w:rsidR="00060DF6" w:rsidRPr="004E0695" w:rsidRDefault="008B5ED8" w:rsidP="0027084B">
            <w:pPr>
              <w:spacing w:after="0"/>
              <w:rPr>
                <w:rFonts w:ascii="Arial" w:hAnsi="Arial" w:cs="Arial"/>
                <w:sz w:val="24"/>
                <w:szCs w:val="24"/>
              </w:rPr>
            </w:pPr>
            <w:r w:rsidRPr="004E0695">
              <w:rPr>
                <w:rFonts w:ascii="Arial" w:hAnsi="Arial" w:cs="Arial"/>
                <w:sz w:val="24"/>
                <w:szCs w:val="24"/>
              </w:rPr>
              <w:t>O</w:t>
            </w:r>
            <w:r w:rsidR="008513B1" w:rsidRPr="004E0695">
              <w:rPr>
                <w:rFonts w:ascii="Arial" w:hAnsi="Arial" w:cs="Arial"/>
                <w:sz w:val="24"/>
                <w:szCs w:val="24"/>
              </w:rPr>
              <w:t>utput</w:t>
            </w:r>
            <w:r>
              <w:rPr>
                <w:rFonts w:ascii="Arial" w:hAnsi="Arial" w:cs="Arial"/>
                <w:sz w:val="24"/>
                <w:szCs w:val="24"/>
              </w:rPr>
              <w:t>.</w:t>
            </w:r>
          </w:p>
        </w:tc>
      </w:tr>
      <w:tr w:rsidR="00060DF6" w:rsidRPr="004E0695" w:rsidTr="0027084B">
        <w:trPr>
          <w:trHeight w:val="131"/>
        </w:trPr>
        <w:tc>
          <w:tcPr>
            <w:tcW w:w="2943" w:type="dxa"/>
          </w:tcPr>
          <w:p w:rsidR="00060DF6" w:rsidRPr="004E0695" w:rsidRDefault="00060DF6" w:rsidP="0027084B">
            <w:pPr>
              <w:spacing w:after="0" w:line="240" w:lineRule="auto"/>
              <w:rPr>
                <w:rFonts w:ascii="Arial" w:hAnsi="Arial" w:cs="Arial"/>
                <w:b/>
                <w:bCs/>
                <w:color w:val="000000"/>
                <w:sz w:val="24"/>
                <w:szCs w:val="24"/>
              </w:rPr>
            </w:pPr>
            <w:r w:rsidRPr="004E0695">
              <w:rPr>
                <w:rFonts w:ascii="Arial" w:hAnsi="Arial" w:cs="Arial"/>
                <w:b/>
                <w:bCs/>
                <w:color w:val="000000"/>
                <w:sz w:val="24"/>
                <w:szCs w:val="24"/>
              </w:rPr>
              <w:t>Calculation type</w:t>
            </w:r>
          </w:p>
        </w:tc>
        <w:tc>
          <w:tcPr>
            <w:tcW w:w="7230" w:type="dxa"/>
          </w:tcPr>
          <w:p w:rsidR="00060DF6" w:rsidRPr="004E0695" w:rsidRDefault="00942E52" w:rsidP="0027084B">
            <w:pPr>
              <w:spacing w:after="0"/>
              <w:rPr>
                <w:rFonts w:ascii="Arial" w:hAnsi="Arial" w:cs="Arial"/>
                <w:sz w:val="24"/>
                <w:szCs w:val="24"/>
              </w:rPr>
            </w:pPr>
            <w:r>
              <w:rPr>
                <w:rFonts w:ascii="Arial" w:hAnsi="Arial" w:cs="Arial"/>
                <w:sz w:val="24"/>
                <w:szCs w:val="24"/>
              </w:rPr>
              <w:t>Constant</w:t>
            </w:r>
            <w:r w:rsidR="008B5ED8">
              <w:rPr>
                <w:rFonts w:ascii="Arial" w:hAnsi="Arial" w:cs="Arial"/>
                <w:sz w:val="24"/>
                <w:szCs w:val="24"/>
              </w:rPr>
              <w:t>.</w:t>
            </w:r>
          </w:p>
        </w:tc>
      </w:tr>
      <w:tr w:rsidR="00060DF6" w:rsidRPr="004E0695" w:rsidTr="0027084B">
        <w:trPr>
          <w:trHeight w:val="131"/>
        </w:trPr>
        <w:tc>
          <w:tcPr>
            <w:tcW w:w="2943" w:type="dxa"/>
          </w:tcPr>
          <w:p w:rsidR="00060DF6" w:rsidRPr="004E0695" w:rsidRDefault="00060DF6" w:rsidP="0027084B">
            <w:pPr>
              <w:spacing w:after="0" w:line="240" w:lineRule="auto"/>
              <w:rPr>
                <w:rFonts w:ascii="Arial" w:hAnsi="Arial" w:cs="Arial"/>
                <w:b/>
                <w:bCs/>
                <w:color w:val="000000"/>
                <w:sz w:val="24"/>
                <w:szCs w:val="24"/>
              </w:rPr>
            </w:pPr>
            <w:r w:rsidRPr="004E0695">
              <w:rPr>
                <w:rFonts w:ascii="Arial" w:hAnsi="Arial" w:cs="Arial"/>
                <w:b/>
                <w:bCs/>
                <w:color w:val="000000"/>
                <w:sz w:val="24"/>
                <w:szCs w:val="24"/>
              </w:rPr>
              <w:t>Reporting cycle</w:t>
            </w:r>
          </w:p>
        </w:tc>
        <w:tc>
          <w:tcPr>
            <w:tcW w:w="7230" w:type="dxa"/>
          </w:tcPr>
          <w:p w:rsidR="00060DF6" w:rsidRPr="004E0695" w:rsidRDefault="008513B1" w:rsidP="0027084B">
            <w:pPr>
              <w:spacing w:after="0"/>
              <w:rPr>
                <w:rFonts w:ascii="Arial" w:hAnsi="Arial" w:cs="Arial"/>
                <w:sz w:val="24"/>
                <w:szCs w:val="24"/>
              </w:rPr>
            </w:pPr>
            <w:r w:rsidRPr="004E0695">
              <w:rPr>
                <w:rFonts w:ascii="Arial" w:hAnsi="Arial" w:cs="Arial"/>
                <w:sz w:val="24"/>
                <w:szCs w:val="24"/>
              </w:rPr>
              <w:t>Annually</w:t>
            </w:r>
            <w:r w:rsidR="008B5ED8">
              <w:rPr>
                <w:rFonts w:ascii="Arial" w:hAnsi="Arial" w:cs="Arial"/>
                <w:sz w:val="24"/>
                <w:szCs w:val="24"/>
              </w:rPr>
              <w:t>.</w:t>
            </w:r>
          </w:p>
        </w:tc>
      </w:tr>
      <w:tr w:rsidR="00060DF6" w:rsidRPr="004E0695" w:rsidTr="0027084B">
        <w:trPr>
          <w:trHeight w:val="131"/>
        </w:trPr>
        <w:tc>
          <w:tcPr>
            <w:tcW w:w="2943" w:type="dxa"/>
          </w:tcPr>
          <w:p w:rsidR="00060DF6" w:rsidRPr="004E0695" w:rsidRDefault="00060DF6" w:rsidP="0027084B">
            <w:pPr>
              <w:spacing w:after="0" w:line="240" w:lineRule="auto"/>
              <w:rPr>
                <w:rFonts w:ascii="Arial" w:hAnsi="Arial" w:cs="Arial"/>
                <w:b/>
                <w:bCs/>
                <w:color w:val="000000"/>
                <w:sz w:val="24"/>
                <w:szCs w:val="24"/>
              </w:rPr>
            </w:pPr>
            <w:r w:rsidRPr="004E0695">
              <w:rPr>
                <w:rFonts w:ascii="Arial" w:hAnsi="Arial" w:cs="Arial"/>
                <w:b/>
                <w:bCs/>
                <w:color w:val="000000"/>
                <w:sz w:val="24"/>
                <w:szCs w:val="24"/>
              </w:rPr>
              <w:t>New indicator</w:t>
            </w:r>
          </w:p>
        </w:tc>
        <w:tc>
          <w:tcPr>
            <w:tcW w:w="7230" w:type="dxa"/>
          </w:tcPr>
          <w:p w:rsidR="00060DF6" w:rsidRPr="004E0695" w:rsidRDefault="008513B1" w:rsidP="0027084B">
            <w:pPr>
              <w:spacing w:after="0"/>
              <w:rPr>
                <w:rFonts w:ascii="Arial" w:hAnsi="Arial" w:cs="Arial"/>
                <w:sz w:val="24"/>
                <w:szCs w:val="24"/>
              </w:rPr>
            </w:pPr>
            <w:r w:rsidRPr="004E0695">
              <w:rPr>
                <w:rFonts w:ascii="Arial" w:hAnsi="Arial" w:cs="Arial"/>
                <w:sz w:val="24"/>
                <w:szCs w:val="24"/>
              </w:rPr>
              <w:t>New</w:t>
            </w:r>
            <w:r w:rsidR="008B5ED8">
              <w:rPr>
                <w:rFonts w:ascii="Arial" w:hAnsi="Arial" w:cs="Arial"/>
                <w:sz w:val="24"/>
                <w:szCs w:val="24"/>
              </w:rPr>
              <w:t>.</w:t>
            </w:r>
          </w:p>
        </w:tc>
      </w:tr>
      <w:tr w:rsidR="00060DF6" w:rsidRPr="004E0695" w:rsidTr="0027084B">
        <w:trPr>
          <w:trHeight w:val="131"/>
        </w:trPr>
        <w:tc>
          <w:tcPr>
            <w:tcW w:w="2943" w:type="dxa"/>
          </w:tcPr>
          <w:p w:rsidR="00060DF6" w:rsidRPr="004E0695" w:rsidRDefault="00060DF6" w:rsidP="0027084B">
            <w:pPr>
              <w:spacing w:after="0" w:line="240" w:lineRule="auto"/>
              <w:rPr>
                <w:rFonts w:ascii="Arial" w:hAnsi="Arial" w:cs="Arial"/>
                <w:b/>
                <w:bCs/>
                <w:color w:val="000000"/>
                <w:sz w:val="24"/>
                <w:szCs w:val="24"/>
              </w:rPr>
            </w:pPr>
            <w:r w:rsidRPr="004E0695">
              <w:rPr>
                <w:rFonts w:ascii="Arial" w:hAnsi="Arial" w:cs="Arial"/>
                <w:b/>
                <w:bCs/>
                <w:color w:val="000000"/>
                <w:sz w:val="24"/>
                <w:szCs w:val="24"/>
              </w:rPr>
              <w:t>Desired performance</w:t>
            </w:r>
          </w:p>
        </w:tc>
        <w:tc>
          <w:tcPr>
            <w:tcW w:w="7230" w:type="dxa"/>
          </w:tcPr>
          <w:p w:rsidR="00060DF6" w:rsidRPr="004E0695" w:rsidRDefault="009C27FA" w:rsidP="0027084B">
            <w:pPr>
              <w:spacing w:after="0"/>
              <w:rPr>
                <w:rFonts w:ascii="Arial" w:hAnsi="Arial" w:cs="Arial"/>
                <w:sz w:val="24"/>
                <w:szCs w:val="24"/>
              </w:rPr>
            </w:pPr>
            <w:r>
              <w:rPr>
                <w:rFonts w:ascii="Arial" w:hAnsi="Arial" w:cs="Arial"/>
                <w:color w:val="000000"/>
                <w:sz w:val="24"/>
                <w:szCs w:val="24"/>
              </w:rPr>
              <w:t>Higher performance is desired.</w:t>
            </w:r>
          </w:p>
        </w:tc>
      </w:tr>
      <w:tr w:rsidR="00060DF6" w:rsidRPr="004E0695" w:rsidTr="0027084B">
        <w:trPr>
          <w:trHeight w:val="131"/>
        </w:trPr>
        <w:tc>
          <w:tcPr>
            <w:tcW w:w="2943" w:type="dxa"/>
          </w:tcPr>
          <w:p w:rsidR="00060DF6" w:rsidRPr="004E0695" w:rsidRDefault="00060DF6" w:rsidP="0027084B">
            <w:pPr>
              <w:spacing w:after="0" w:line="240" w:lineRule="auto"/>
              <w:rPr>
                <w:rFonts w:ascii="Arial" w:hAnsi="Arial" w:cs="Arial"/>
                <w:b/>
                <w:bCs/>
                <w:color w:val="000000"/>
                <w:sz w:val="24"/>
                <w:szCs w:val="24"/>
              </w:rPr>
            </w:pPr>
            <w:r w:rsidRPr="004E0695">
              <w:rPr>
                <w:rFonts w:ascii="Arial" w:hAnsi="Arial" w:cs="Arial"/>
                <w:b/>
                <w:bCs/>
                <w:color w:val="000000"/>
                <w:sz w:val="24"/>
                <w:szCs w:val="24"/>
              </w:rPr>
              <w:t>Indicator responsibility</w:t>
            </w:r>
          </w:p>
        </w:tc>
        <w:tc>
          <w:tcPr>
            <w:tcW w:w="7230" w:type="dxa"/>
          </w:tcPr>
          <w:p w:rsidR="00060DF6" w:rsidRPr="004E0695" w:rsidRDefault="00EB7C60" w:rsidP="0027084B">
            <w:pPr>
              <w:spacing w:after="0"/>
              <w:rPr>
                <w:rFonts w:ascii="Arial" w:hAnsi="Arial" w:cs="Arial"/>
                <w:sz w:val="24"/>
                <w:szCs w:val="24"/>
              </w:rPr>
            </w:pPr>
            <w:r>
              <w:rPr>
                <w:rFonts w:ascii="Arial" w:hAnsi="Arial" w:cs="Arial"/>
                <w:sz w:val="24"/>
                <w:szCs w:val="24"/>
              </w:rPr>
              <w:t>C Erasmus.</w:t>
            </w:r>
          </w:p>
        </w:tc>
      </w:tr>
    </w:tbl>
    <w:p w:rsidR="00E26336" w:rsidRPr="004E0695" w:rsidRDefault="00E26336" w:rsidP="00E26336">
      <w:pPr>
        <w:rPr>
          <w:rFonts w:ascii="Arial" w:hAnsi="Arial" w:cs="Arial"/>
          <w:b/>
          <w:color w:val="000000"/>
          <w:sz w:val="24"/>
          <w:szCs w:val="24"/>
        </w:rPr>
      </w:pPr>
    </w:p>
    <w:p w:rsidR="00860BCC" w:rsidRPr="004E0695" w:rsidRDefault="00860BCC" w:rsidP="00E26336">
      <w:pPr>
        <w:rPr>
          <w:rFonts w:ascii="Arial" w:hAnsi="Arial" w:cs="Arial"/>
          <w:b/>
          <w:color w:val="000000"/>
          <w:sz w:val="24"/>
          <w:szCs w:val="24"/>
        </w:rPr>
      </w:pPr>
    </w:p>
    <w:sectPr w:rsidR="00860BCC" w:rsidRPr="004E0695" w:rsidSect="00765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BT">
    <w:altName w:val="Times New Roman"/>
    <w:panose1 w:val="00000000000000000000"/>
    <w:charset w:val="00"/>
    <w:family w:val="roman"/>
    <w:notTrueType/>
    <w:pitch w:val="default"/>
    <w:sig w:usb0="00000003" w:usb1="00000000" w:usb2="00000000" w:usb3="00000000" w:csb0="00000001" w:csb1="00000000"/>
  </w:font>
  <w:font w:name="#">
    <w:altName w:val="Arial Unicode MS"/>
    <w:panose1 w:val="00000000000000000000"/>
    <w:charset w:val="06"/>
    <w:family w:val="auto"/>
    <w:notTrueType/>
    <w:pitch w:val="variable"/>
    <w:sig w:usb0="00000001"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33E"/>
    <w:multiLevelType w:val="multilevel"/>
    <w:tmpl w:val="E6CCC3F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7179A8"/>
    <w:multiLevelType w:val="hybridMultilevel"/>
    <w:tmpl w:val="9C701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78683C"/>
    <w:multiLevelType w:val="hybridMultilevel"/>
    <w:tmpl w:val="3BB2910E"/>
    <w:lvl w:ilvl="0" w:tplc="1C090001">
      <w:start w:val="1"/>
      <w:numFmt w:val="bullet"/>
      <w:lvlText w:val=""/>
      <w:lvlJc w:val="left"/>
      <w:pPr>
        <w:ind w:left="720" w:hanging="360"/>
      </w:pPr>
      <w:rPr>
        <w:rFonts w:ascii="Symbol" w:hAnsi="Symbol" w:cs="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
    <w:nsid w:val="07771466"/>
    <w:multiLevelType w:val="hybridMultilevel"/>
    <w:tmpl w:val="6DE6AA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B5447A6"/>
    <w:multiLevelType w:val="hybridMultilevel"/>
    <w:tmpl w:val="1D2ED5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0756E2"/>
    <w:multiLevelType w:val="hybridMultilevel"/>
    <w:tmpl w:val="E27C64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0EA2372"/>
    <w:multiLevelType w:val="hybridMultilevel"/>
    <w:tmpl w:val="0E484E80"/>
    <w:lvl w:ilvl="0" w:tplc="4B9CEFBC">
      <w:start w:val="1"/>
      <w:numFmt w:val="bullet"/>
      <w:lvlText w:val="-"/>
      <w:lvlJc w:val="left"/>
      <w:pPr>
        <w:ind w:left="720" w:hanging="360"/>
      </w:pPr>
      <w:rPr>
        <w:rFonts w:ascii="Arial Narrow" w:eastAsia="Times New Roman" w:hAnsi="Arial Narro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CB6168B"/>
    <w:multiLevelType w:val="hybridMultilevel"/>
    <w:tmpl w:val="2872F8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2775B91"/>
    <w:multiLevelType w:val="multilevel"/>
    <w:tmpl w:val="66F8BA82"/>
    <w:lvl w:ilvl="0">
      <w:start w:val="1"/>
      <w:numFmt w:val="decimal"/>
      <w:lvlText w:val="%1."/>
      <w:lvlJc w:val="righ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24963DFA"/>
    <w:multiLevelType w:val="hybridMultilevel"/>
    <w:tmpl w:val="E6002660"/>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0">
    <w:nsid w:val="263F6E5A"/>
    <w:multiLevelType w:val="hybridMultilevel"/>
    <w:tmpl w:val="1BE6C3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2A7C68"/>
    <w:multiLevelType w:val="hybridMultilevel"/>
    <w:tmpl w:val="D84EE0BE"/>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2">
    <w:nsid w:val="298D36BF"/>
    <w:multiLevelType w:val="hybridMultilevel"/>
    <w:tmpl w:val="E2FA3EF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2A775231"/>
    <w:multiLevelType w:val="hybridMultilevel"/>
    <w:tmpl w:val="F5C89B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3A27BE1"/>
    <w:multiLevelType w:val="hybridMultilevel"/>
    <w:tmpl w:val="696AA2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39745885"/>
    <w:multiLevelType w:val="hybridMultilevel"/>
    <w:tmpl w:val="05CA6C42"/>
    <w:lvl w:ilvl="0" w:tplc="83E4546C">
      <w:start w:val="40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B197FBF"/>
    <w:multiLevelType w:val="hybridMultilevel"/>
    <w:tmpl w:val="526A17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BAF5D9B"/>
    <w:multiLevelType w:val="hybridMultilevel"/>
    <w:tmpl w:val="AD146D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DBC19B4"/>
    <w:multiLevelType w:val="multilevel"/>
    <w:tmpl w:val="CE88F0F0"/>
    <w:lvl w:ilvl="0">
      <w:start w:val="1"/>
      <w:numFmt w:val="bullet"/>
      <w:pStyle w:val="Head2Truncated"/>
      <w:lvlText w:val=""/>
      <w:lvlJc w:val="left"/>
      <w:pPr>
        <w:tabs>
          <w:tab w:val="num" w:pos="360"/>
        </w:tabs>
        <w:ind w:left="360" w:hanging="360"/>
      </w:pPr>
      <w:rPr>
        <w:rFonts w:ascii="Symbol" w:hAnsi="Symbol" w:cs="Symbol" w:hint="default"/>
      </w:r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B827321"/>
    <w:multiLevelType w:val="hybridMultilevel"/>
    <w:tmpl w:val="2F148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12E0A0C"/>
    <w:multiLevelType w:val="multilevel"/>
    <w:tmpl w:val="3EB282C4"/>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1381F7F"/>
    <w:multiLevelType w:val="hybridMultilevel"/>
    <w:tmpl w:val="2C82BF38"/>
    <w:lvl w:ilvl="0" w:tplc="4B9CEFBC">
      <w:start w:val="1"/>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575D5679"/>
    <w:multiLevelType w:val="hybridMultilevel"/>
    <w:tmpl w:val="807A4F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5C9A446E"/>
    <w:multiLevelType w:val="hybridMultilevel"/>
    <w:tmpl w:val="FA80BA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DB9598E"/>
    <w:multiLevelType w:val="hybridMultilevel"/>
    <w:tmpl w:val="ACFE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B1BC3"/>
    <w:multiLevelType w:val="multilevel"/>
    <w:tmpl w:val="158E2A54"/>
    <w:lvl w:ilvl="0">
      <w:start w:val="1"/>
      <w:numFmt w:val="decimal"/>
      <w:lvlText w:val="%1."/>
      <w:lvlJc w:val="left"/>
      <w:pPr>
        <w:ind w:left="720" w:hanging="360"/>
      </w:pPr>
      <w:rPr>
        <w:rFonts w:hint="default"/>
      </w:rPr>
    </w:lvl>
    <w:lvl w:ilvl="1">
      <w:start w:val="1"/>
      <w:numFmt w:val="decimal"/>
      <w:isLgl/>
      <w:lvlText w:val="%1.%2"/>
      <w:lvlJc w:val="left"/>
      <w:pPr>
        <w:ind w:left="531"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28C5A01"/>
    <w:multiLevelType w:val="hybridMultilevel"/>
    <w:tmpl w:val="19D0A790"/>
    <w:lvl w:ilvl="0" w:tplc="F76468A0">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3809AB"/>
    <w:multiLevelType w:val="multilevel"/>
    <w:tmpl w:val="CD666CB8"/>
    <w:styleLink w:val="Style22"/>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48A542B"/>
    <w:multiLevelType w:val="hybridMultilevel"/>
    <w:tmpl w:val="342E3C60"/>
    <w:lvl w:ilvl="0" w:tplc="04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29">
    <w:nsid w:val="65A2551B"/>
    <w:multiLevelType w:val="hybridMultilevel"/>
    <w:tmpl w:val="5E7894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8124C39"/>
    <w:multiLevelType w:val="hybridMultilevel"/>
    <w:tmpl w:val="D752F77C"/>
    <w:lvl w:ilvl="0" w:tplc="1C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31">
    <w:nsid w:val="68D74549"/>
    <w:multiLevelType w:val="hybridMultilevel"/>
    <w:tmpl w:val="6936C30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2">
    <w:nsid w:val="7BC57CF5"/>
    <w:multiLevelType w:val="hybridMultilevel"/>
    <w:tmpl w:val="51E093B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3">
    <w:nsid w:val="7CA6510A"/>
    <w:multiLevelType w:val="multilevel"/>
    <w:tmpl w:val="4DD8C7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27"/>
  </w:num>
  <w:num w:numId="3">
    <w:abstractNumId w:val="8"/>
  </w:num>
  <w:num w:numId="4">
    <w:abstractNumId w:val="13"/>
  </w:num>
  <w:num w:numId="5">
    <w:abstractNumId w:val="22"/>
  </w:num>
  <w:num w:numId="6">
    <w:abstractNumId w:val="32"/>
  </w:num>
  <w:num w:numId="7">
    <w:abstractNumId w:val="31"/>
  </w:num>
  <w:num w:numId="8">
    <w:abstractNumId w:val="14"/>
  </w:num>
  <w:num w:numId="9">
    <w:abstractNumId w:val="20"/>
  </w:num>
  <w:num w:numId="10">
    <w:abstractNumId w:val="7"/>
  </w:num>
  <w:num w:numId="11">
    <w:abstractNumId w:val="28"/>
  </w:num>
  <w:num w:numId="12">
    <w:abstractNumId w:val="33"/>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21"/>
  </w:num>
  <w:num w:numId="17">
    <w:abstractNumId w:val="25"/>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12"/>
  </w:num>
  <w:num w:numId="23">
    <w:abstractNumId w:val="15"/>
  </w:num>
  <w:num w:numId="24">
    <w:abstractNumId w:val="2"/>
  </w:num>
  <w:num w:numId="25">
    <w:abstractNumId w:val="1"/>
  </w:num>
  <w:num w:numId="26">
    <w:abstractNumId w:val="3"/>
  </w:num>
  <w:num w:numId="27">
    <w:abstractNumId w:val="6"/>
  </w:num>
  <w:num w:numId="28">
    <w:abstractNumId w:val="10"/>
  </w:num>
  <w:num w:numId="29">
    <w:abstractNumId w:val="4"/>
  </w:num>
  <w:num w:numId="30">
    <w:abstractNumId w:val="29"/>
  </w:num>
  <w:num w:numId="31">
    <w:abstractNumId w:val="17"/>
  </w:num>
  <w:num w:numId="32">
    <w:abstractNumId w:val="23"/>
  </w:num>
  <w:num w:numId="33">
    <w:abstractNumId w:val="5"/>
  </w:num>
  <w:num w:numId="34">
    <w:abstractNumId w:val="19"/>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77B2"/>
    <w:rsid w:val="00060DF6"/>
    <w:rsid w:val="00092EB1"/>
    <w:rsid w:val="000B7768"/>
    <w:rsid w:val="00133E10"/>
    <w:rsid w:val="00134108"/>
    <w:rsid w:val="00163F12"/>
    <w:rsid w:val="001722D5"/>
    <w:rsid w:val="001972E7"/>
    <w:rsid w:val="001D1A10"/>
    <w:rsid w:val="001D5BF6"/>
    <w:rsid w:val="001E0E53"/>
    <w:rsid w:val="002018EF"/>
    <w:rsid w:val="0027084B"/>
    <w:rsid w:val="00282018"/>
    <w:rsid w:val="002B525D"/>
    <w:rsid w:val="002B742E"/>
    <w:rsid w:val="002C52B2"/>
    <w:rsid w:val="00314FBD"/>
    <w:rsid w:val="003268DD"/>
    <w:rsid w:val="0034428D"/>
    <w:rsid w:val="003678D5"/>
    <w:rsid w:val="00382B0A"/>
    <w:rsid w:val="003A462F"/>
    <w:rsid w:val="003E13C9"/>
    <w:rsid w:val="003F0701"/>
    <w:rsid w:val="004767D4"/>
    <w:rsid w:val="00482F3B"/>
    <w:rsid w:val="0049749E"/>
    <w:rsid w:val="004A1A50"/>
    <w:rsid w:val="004A2F62"/>
    <w:rsid w:val="004E0695"/>
    <w:rsid w:val="004F3B6B"/>
    <w:rsid w:val="00512DFE"/>
    <w:rsid w:val="00564C42"/>
    <w:rsid w:val="00572C2E"/>
    <w:rsid w:val="0057558A"/>
    <w:rsid w:val="00595190"/>
    <w:rsid w:val="005C5DC8"/>
    <w:rsid w:val="0060606A"/>
    <w:rsid w:val="00663759"/>
    <w:rsid w:val="006A4DB9"/>
    <w:rsid w:val="006D6F32"/>
    <w:rsid w:val="006E0DD1"/>
    <w:rsid w:val="006E3567"/>
    <w:rsid w:val="00765C3D"/>
    <w:rsid w:val="007D3A23"/>
    <w:rsid w:val="00807A10"/>
    <w:rsid w:val="008513B1"/>
    <w:rsid w:val="00860BCC"/>
    <w:rsid w:val="00881C9A"/>
    <w:rsid w:val="008B5ED8"/>
    <w:rsid w:val="008C1D35"/>
    <w:rsid w:val="008D6421"/>
    <w:rsid w:val="00942E52"/>
    <w:rsid w:val="009819DE"/>
    <w:rsid w:val="0098333B"/>
    <w:rsid w:val="009C27FA"/>
    <w:rsid w:val="00A068BE"/>
    <w:rsid w:val="00A334B3"/>
    <w:rsid w:val="00A47FFC"/>
    <w:rsid w:val="00A54AD3"/>
    <w:rsid w:val="00AA3D69"/>
    <w:rsid w:val="00AE071B"/>
    <w:rsid w:val="00B12959"/>
    <w:rsid w:val="00B12E12"/>
    <w:rsid w:val="00B43FBD"/>
    <w:rsid w:val="00B52494"/>
    <w:rsid w:val="00B7738D"/>
    <w:rsid w:val="00B80FC5"/>
    <w:rsid w:val="00BA55BA"/>
    <w:rsid w:val="00BE30FE"/>
    <w:rsid w:val="00BF5AFF"/>
    <w:rsid w:val="00C711E1"/>
    <w:rsid w:val="00C9584E"/>
    <w:rsid w:val="00CE032A"/>
    <w:rsid w:val="00CE5C53"/>
    <w:rsid w:val="00D65CCD"/>
    <w:rsid w:val="00E1677B"/>
    <w:rsid w:val="00E26336"/>
    <w:rsid w:val="00E477B2"/>
    <w:rsid w:val="00E71EF9"/>
    <w:rsid w:val="00EB7C60"/>
    <w:rsid w:val="00F33020"/>
    <w:rsid w:val="00F9106D"/>
    <w:rsid w:val="00FD335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477B2"/>
    <w:pPr>
      <w:tabs>
        <w:tab w:val="left" w:pos="284"/>
        <w:tab w:val="left" w:pos="567"/>
        <w:tab w:val="left" w:pos="851"/>
      </w:tabs>
      <w:spacing w:after="160" w:line="260" w:lineRule="atLeast"/>
      <w:jc w:val="both"/>
    </w:pPr>
    <w:rPr>
      <w:rFonts w:ascii="Times New Roman" w:eastAsia="Times New Roman" w:hAnsi="Times New Roman" w:cs="Times New Roman"/>
      <w:lang w:val="en-GB"/>
    </w:rPr>
  </w:style>
  <w:style w:type="paragraph" w:styleId="Heading1">
    <w:name w:val="heading 1"/>
    <w:basedOn w:val="UE1"/>
    <w:next w:val="Paragraph"/>
    <w:link w:val="Heading1Char"/>
    <w:autoRedefine/>
    <w:uiPriority w:val="99"/>
    <w:qFormat/>
    <w:rsid w:val="00E477B2"/>
    <w:pPr>
      <w:outlineLvl w:val="0"/>
    </w:pPr>
    <w:rPr>
      <w:rFonts w:ascii="Impact" w:hAnsi="Impact" w:cs="Impact"/>
      <w:b w:val="0"/>
      <w:bCs w:val="0"/>
    </w:rPr>
  </w:style>
  <w:style w:type="paragraph" w:styleId="Heading2">
    <w:name w:val="heading 2"/>
    <w:basedOn w:val="Normal"/>
    <w:next w:val="Normal"/>
    <w:link w:val="Heading2Char"/>
    <w:uiPriority w:val="99"/>
    <w:qFormat/>
    <w:rsid w:val="00E477B2"/>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Paragraph"/>
    <w:link w:val="Heading3Char1"/>
    <w:uiPriority w:val="99"/>
    <w:qFormat/>
    <w:rsid w:val="00E477B2"/>
    <w:pPr>
      <w:keepNext/>
      <w:spacing w:before="160" w:after="120"/>
      <w:jc w:val="left"/>
      <w:outlineLvl w:val="2"/>
    </w:pPr>
    <w:rPr>
      <w:rFonts w:ascii="Arial" w:hAnsi="Arial" w:cs="Arial"/>
      <w:b/>
      <w:bCs/>
      <w:sz w:val="24"/>
      <w:szCs w:val="24"/>
    </w:rPr>
  </w:style>
  <w:style w:type="paragraph" w:styleId="Heading5">
    <w:name w:val="heading 5"/>
    <w:basedOn w:val="Normal"/>
    <w:next w:val="Paragraph"/>
    <w:link w:val="Heading5Char"/>
    <w:uiPriority w:val="99"/>
    <w:qFormat/>
    <w:rsid w:val="00E477B2"/>
    <w:pPr>
      <w:keepNext/>
      <w:spacing w:before="160" w:after="60"/>
      <w:jc w:val="lef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77B2"/>
    <w:rPr>
      <w:rFonts w:ascii="Impact" w:eastAsia="Times New Roman" w:hAnsi="Impact" w:cs="Impact"/>
      <w:caps/>
      <w:sz w:val="24"/>
      <w:szCs w:val="24"/>
      <w:lang w:val="en-GB"/>
    </w:rPr>
  </w:style>
  <w:style w:type="character" w:customStyle="1" w:styleId="Heading2Char">
    <w:name w:val="Heading 2 Char"/>
    <w:basedOn w:val="DefaultParagraphFont"/>
    <w:link w:val="Heading2"/>
    <w:uiPriority w:val="99"/>
    <w:rsid w:val="00E477B2"/>
    <w:rPr>
      <w:rFonts w:ascii="Cambria" w:eastAsia="Times New Roman" w:hAnsi="Cambria" w:cs="Cambria"/>
      <w:b/>
      <w:bCs/>
      <w:color w:val="4F81BD"/>
      <w:sz w:val="26"/>
      <w:szCs w:val="26"/>
      <w:lang w:val="en-GB"/>
    </w:rPr>
  </w:style>
  <w:style w:type="character" w:customStyle="1" w:styleId="Heading3Char">
    <w:name w:val="Heading 3 Char"/>
    <w:basedOn w:val="DefaultParagraphFont"/>
    <w:link w:val="Heading3"/>
    <w:uiPriority w:val="99"/>
    <w:semiHidden/>
    <w:rsid w:val="00E477B2"/>
    <w:rPr>
      <w:rFonts w:asciiTheme="majorHAnsi" w:eastAsiaTheme="majorEastAsia" w:hAnsiTheme="majorHAnsi" w:cstheme="majorBidi"/>
      <w:b/>
      <w:bCs/>
      <w:color w:val="4F81BD" w:themeColor="accent1"/>
      <w:lang w:val="en-GB"/>
    </w:rPr>
  </w:style>
  <w:style w:type="character" w:customStyle="1" w:styleId="Heading5Char">
    <w:name w:val="Heading 5 Char"/>
    <w:basedOn w:val="DefaultParagraphFont"/>
    <w:link w:val="Heading5"/>
    <w:uiPriority w:val="99"/>
    <w:rsid w:val="00E477B2"/>
    <w:rPr>
      <w:rFonts w:ascii="Times New Roman" w:eastAsia="Times New Roman" w:hAnsi="Times New Roman" w:cs="Times New Roman"/>
      <w:i/>
      <w:iCs/>
      <w:lang w:val="en-GB"/>
    </w:rPr>
  </w:style>
  <w:style w:type="paragraph" w:customStyle="1" w:styleId="Paragraph">
    <w:name w:val="Paragraph"/>
    <w:basedOn w:val="Normal"/>
    <w:link w:val="ParagraphChar1"/>
    <w:uiPriority w:val="99"/>
    <w:rsid w:val="00E477B2"/>
    <w:pPr>
      <w:spacing w:after="120" w:line="240" w:lineRule="auto"/>
    </w:pPr>
  </w:style>
  <w:style w:type="character" w:customStyle="1" w:styleId="ParagraphChar1">
    <w:name w:val="Paragraph Char1"/>
    <w:basedOn w:val="DefaultParagraphFont"/>
    <w:link w:val="Paragraph"/>
    <w:uiPriority w:val="99"/>
    <w:rsid w:val="00E477B2"/>
    <w:rPr>
      <w:rFonts w:ascii="Times New Roman" w:eastAsia="Times New Roman" w:hAnsi="Times New Roman" w:cs="Times New Roman"/>
      <w:lang w:val="en-GB"/>
    </w:rPr>
  </w:style>
  <w:style w:type="character" w:customStyle="1" w:styleId="Heading3Char1">
    <w:name w:val="Heading 3 Char1"/>
    <w:basedOn w:val="DefaultParagraphFont"/>
    <w:link w:val="Heading3"/>
    <w:uiPriority w:val="99"/>
    <w:rsid w:val="00E477B2"/>
    <w:rPr>
      <w:rFonts w:ascii="Arial" w:eastAsia="Times New Roman" w:hAnsi="Arial" w:cs="Arial"/>
      <w:b/>
      <w:bCs/>
      <w:sz w:val="24"/>
      <w:szCs w:val="24"/>
      <w:lang w:val="en-GB"/>
    </w:rPr>
  </w:style>
  <w:style w:type="paragraph" w:styleId="Footer">
    <w:name w:val="footer"/>
    <w:basedOn w:val="Normal"/>
    <w:link w:val="FooterChar"/>
    <w:uiPriority w:val="99"/>
    <w:rsid w:val="00E477B2"/>
    <w:pPr>
      <w:widowControl w:val="0"/>
      <w:tabs>
        <w:tab w:val="clear" w:pos="851"/>
        <w:tab w:val="center" w:pos="4320"/>
        <w:tab w:val="right" w:pos="8640"/>
      </w:tabs>
    </w:pPr>
  </w:style>
  <w:style w:type="character" w:customStyle="1" w:styleId="FooterChar">
    <w:name w:val="Footer Char"/>
    <w:basedOn w:val="DefaultParagraphFont"/>
    <w:link w:val="Footer"/>
    <w:uiPriority w:val="99"/>
    <w:rsid w:val="00E477B2"/>
    <w:rPr>
      <w:rFonts w:ascii="Times New Roman" w:eastAsia="Times New Roman" w:hAnsi="Times New Roman" w:cs="Times New Roman"/>
      <w:lang w:val="en-GB"/>
    </w:rPr>
  </w:style>
  <w:style w:type="character" w:styleId="PageNumber">
    <w:name w:val="page number"/>
    <w:basedOn w:val="DefaultParagraphFont"/>
    <w:uiPriority w:val="99"/>
    <w:rsid w:val="00E477B2"/>
  </w:style>
  <w:style w:type="paragraph" w:styleId="Header">
    <w:name w:val="header"/>
    <w:aliases w:val="Contents Header"/>
    <w:basedOn w:val="Normal"/>
    <w:link w:val="HeaderChar"/>
    <w:uiPriority w:val="99"/>
    <w:rsid w:val="00E477B2"/>
    <w:pPr>
      <w:tabs>
        <w:tab w:val="clear" w:pos="851"/>
        <w:tab w:val="center" w:pos="4153"/>
        <w:tab w:val="right" w:pos="8306"/>
      </w:tabs>
    </w:pPr>
    <w:rPr>
      <w:i/>
      <w:iCs/>
      <w:sz w:val="20"/>
      <w:szCs w:val="20"/>
    </w:rPr>
  </w:style>
  <w:style w:type="character" w:customStyle="1" w:styleId="HeaderChar">
    <w:name w:val="Header Char"/>
    <w:aliases w:val="Contents Header Char"/>
    <w:basedOn w:val="DefaultParagraphFont"/>
    <w:link w:val="Header"/>
    <w:uiPriority w:val="99"/>
    <w:rsid w:val="00E477B2"/>
    <w:rPr>
      <w:rFonts w:ascii="Times New Roman" w:eastAsia="Times New Roman" w:hAnsi="Times New Roman" w:cs="Times New Roman"/>
      <w:i/>
      <w:iCs/>
      <w:sz w:val="20"/>
      <w:szCs w:val="20"/>
      <w:lang w:val="en-GB"/>
    </w:rPr>
  </w:style>
  <w:style w:type="paragraph" w:customStyle="1" w:styleId="Head2Truncated">
    <w:name w:val="Head 2 Truncated"/>
    <w:basedOn w:val="Heading2"/>
    <w:next w:val="Paragraph"/>
    <w:uiPriority w:val="99"/>
    <w:rsid w:val="00E477B2"/>
    <w:pPr>
      <w:keepLines w:val="0"/>
      <w:numPr>
        <w:numId w:val="1"/>
      </w:numPr>
      <w:tabs>
        <w:tab w:val="clear" w:pos="360"/>
      </w:tabs>
      <w:spacing w:before="0" w:after="120"/>
      <w:ind w:left="0" w:firstLine="0"/>
      <w:jc w:val="left"/>
    </w:pPr>
    <w:rPr>
      <w:rFonts w:ascii="Arial" w:hAnsi="Arial" w:cs="Arial"/>
      <w:color w:val="auto"/>
      <w:kern w:val="28"/>
      <w:sz w:val="28"/>
      <w:szCs w:val="28"/>
    </w:rPr>
  </w:style>
  <w:style w:type="paragraph" w:customStyle="1" w:styleId="Bullet">
    <w:name w:val="Bullet"/>
    <w:basedOn w:val="ListBullet"/>
    <w:uiPriority w:val="99"/>
    <w:rsid w:val="00E477B2"/>
    <w:pPr>
      <w:tabs>
        <w:tab w:val="clear" w:pos="284"/>
        <w:tab w:val="clear" w:pos="360"/>
        <w:tab w:val="clear" w:pos="567"/>
        <w:tab w:val="clear" w:pos="851"/>
      </w:tabs>
      <w:spacing w:after="40"/>
      <w:ind w:left="720"/>
      <w:contextualSpacing w:val="0"/>
    </w:pPr>
  </w:style>
  <w:style w:type="paragraph" w:customStyle="1" w:styleId="SubtitleCover">
    <w:name w:val="Subtitle Cover"/>
    <w:basedOn w:val="Normal"/>
    <w:next w:val="Normal"/>
    <w:uiPriority w:val="99"/>
    <w:rsid w:val="00E477B2"/>
    <w:pPr>
      <w:keepNext/>
      <w:keepLines/>
      <w:pBdr>
        <w:top w:val="single" w:sz="6" w:space="6" w:color="auto"/>
      </w:pBdr>
      <w:tabs>
        <w:tab w:val="clear" w:pos="284"/>
        <w:tab w:val="clear" w:pos="567"/>
        <w:tab w:val="clear" w:pos="851"/>
      </w:tabs>
      <w:spacing w:after="0" w:line="360" w:lineRule="atLeast"/>
    </w:pPr>
    <w:rPr>
      <w:rFonts w:ascii="Arial" w:hAnsi="Arial" w:cs="Arial"/>
      <w:b/>
      <w:bCs/>
      <w:spacing w:val="-30"/>
      <w:kern w:val="28"/>
      <w:sz w:val="36"/>
      <w:szCs w:val="36"/>
    </w:rPr>
  </w:style>
  <w:style w:type="character" w:customStyle="1" w:styleId="BookTitle1">
    <w:name w:val="Book Title1"/>
    <w:aliases w:val="Annex 2"/>
    <w:basedOn w:val="DefaultParagraphFont"/>
    <w:qFormat/>
    <w:rsid w:val="00E477B2"/>
    <w:rPr>
      <w:b/>
      <w:bCs/>
      <w:smallCaps/>
      <w:spacing w:val="5"/>
      <w:sz w:val="36"/>
      <w:szCs w:val="36"/>
      <w:lang w:val="en-ZA"/>
    </w:rPr>
  </w:style>
  <w:style w:type="paragraph" w:customStyle="1" w:styleId="Heading2Italics">
    <w:name w:val="Heading 2 Italics"/>
    <w:basedOn w:val="Heading2"/>
    <w:link w:val="Heading2ItalicsCharChar"/>
    <w:uiPriority w:val="99"/>
    <w:rsid w:val="00E477B2"/>
    <w:pPr>
      <w:keepLines w:val="0"/>
      <w:spacing w:before="360" w:after="120"/>
      <w:jc w:val="left"/>
    </w:pPr>
    <w:rPr>
      <w:rFonts w:ascii="Arial" w:hAnsi="Arial" w:cs="Arial"/>
      <w:i/>
      <w:iCs/>
      <w:color w:val="auto"/>
      <w:kern w:val="28"/>
      <w:sz w:val="20"/>
      <w:szCs w:val="20"/>
    </w:rPr>
  </w:style>
  <w:style w:type="character" w:customStyle="1" w:styleId="Heading2ItalicsCharChar">
    <w:name w:val="Heading 2 Italics Char Char"/>
    <w:basedOn w:val="Heading2Char"/>
    <w:link w:val="Heading2Italics"/>
    <w:uiPriority w:val="99"/>
    <w:rsid w:val="00E477B2"/>
    <w:rPr>
      <w:rFonts w:ascii="Arial" w:hAnsi="Arial" w:cs="Arial"/>
      <w:i/>
      <w:iCs/>
      <w:kern w:val="28"/>
      <w:sz w:val="20"/>
      <w:szCs w:val="20"/>
    </w:rPr>
  </w:style>
  <w:style w:type="paragraph" w:styleId="ListBullet">
    <w:name w:val="List Bullet"/>
    <w:basedOn w:val="Normal"/>
    <w:uiPriority w:val="99"/>
    <w:semiHidden/>
    <w:rsid w:val="00E477B2"/>
    <w:pPr>
      <w:tabs>
        <w:tab w:val="num" w:pos="360"/>
      </w:tabs>
      <w:ind w:left="360" w:hanging="360"/>
      <w:contextualSpacing/>
    </w:pPr>
  </w:style>
  <w:style w:type="character" w:customStyle="1" w:styleId="broedtekst">
    <w:name w:val="broedtekst"/>
    <w:basedOn w:val="DefaultParagraphFont"/>
    <w:uiPriority w:val="99"/>
    <w:rsid w:val="00E477B2"/>
  </w:style>
  <w:style w:type="character" w:customStyle="1" w:styleId="citat">
    <w:name w:val="citat"/>
    <w:basedOn w:val="DefaultParagraphFont"/>
    <w:uiPriority w:val="99"/>
    <w:rsid w:val="00E477B2"/>
  </w:style>
  <w:style w:type="paragraph" w:styleId="NoSpacing">
    <w:name w:val="No Spacing"/>
    <w:link w:val="NoSpacingChar"/>
    <w:uiPriority w:val="99"/>
    <w:qFormat/>
    <w:rsid w:val="00E477B2"/>
    <w:pPr>
      <w:spacing w:after="0" w:line="240" w:lineRule="auto"/>
    </w:pPr>
    <w:rPr>
      <w:rFonts w:ascii="Calibri" w:eastAsia="Calibri" w:hAnsi="Calibri" w:cs="Calibri"/>
    </w:rPr>
  </w:style>
  <w:style w:type="character" w:customStyle="1" w:styleId="NoSpacingChar">
    <w:name w:val="No Spacing Char"/>
    <w:basedOn w:val="DefaultParagraphFont"/>
    <w:link w:val="NoSpacing"/>
    <w:uiPriority w:val="99"/>
    <w:rsid w:val="00E477B2"/>
    <w:rPr>
      <w:rFonts w:ascii="Calibri" w:eastAsia="Calibri" w:hAnsi="Calibri" w:cs="Calibri"/>
    </w:rPr>
  </w:style>
  <w:style w:type="paragraph" w:customStyle="1" w:styleId="B7A3AA4F82F84F2E8D122C3B6DBBE8C9">
    <w:name w:val="B7A3AA4F82F84F2E8D122C3B6DBBE8C9"/>
    <w:uiPriority w:val="99"/>
    <w:rsid w:val="00E477B2"/>
    <w:rPr>
      <w:rFonts w:ascii="Calibri" w:eastAsia="Times New Roman" w:hAnsi="Calibri" w:cs="Calibri"/>
    </w:rPr>
  </w:style>
  <w:style w:type="paragraph" w:styleId="BalloonText">
    <w:name w:val="Balloon Text"/>
    <w:basedOn w:val="Normal"/>
    <w:link w:val="BalloonTextChar"/>
    <w:uiPriority w:val="99"/>
    <w:semiHidden/>
    <w:rsid w:val="00E4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B2"/>
    <w:rPr>
      <w:rFonts w:ascii="Tahoma" w:eastAsia="Times New Roman" w:hAnsi="Tahoma" w:cs="Tahoma"/>
      <w:sz w:val="16"/>
      <w:szCs w:val="16"/>
      <w:lang w:val="en-GB"/>
    </w:rPr>
  </w:style>
  <w:style w:type="table" w:styleId="TableGrid">
    <w:name w:val="Table Grid"/>
    <w:basedOn w:val="TableNormal"/>
    <w:uiPriority w:val="59"/>
    <w:rsid w:val="00E477B2"/>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477B2"/>
    <w:pPr>
      <w:tabs>
        <w:tab w:val="clear" w:pos="284"/>
        <w:tab w:val="clear" w:pos="567"/>
        <w:tab w:val="clear" w:pos="851"/>
      </w:tabs>
      <w:spacing w:after="200" w:line="276" w:lineRule="auto"/>
      <w:ind w:left="720"/>
      <w:contextualSpacing/>
      <w:jc w:val="left"/>
    </w:pPr>
    <w:rPr>
      <w:rFonts w:ascii="Calibri" w:eastAsia="Calibri" w:hAnsi="Calibri" w:cs="Calibri"/>
      <w:lang w:val="en-ZA"/>
    </w:rPr>
  </w:style>
  <w:style w:type="table" w:customStyle="1" w:styleId="MediumShading2-Accent11">
    <w:name w:val="Medium Shading 2 - Accent 11"/>
    <w:uiPriority w:val="99"/>
    <w:rsid w:val="00E477B2"/>
    <w:pPr>
      <w:spacing w:after="0" w:line="240" w:lineRule="auto"/>
    </w:pPr>
    <w:rPr>
      <w:rFonts w:ascii="Calibri" w:eastAsia="Calibri"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477B2"/>
    <w:rPr>
      <w:sz w:val="20"/>
      <w:szCs w:val="20"/>
    </w:rPr>
  </w:style>
  <w:style w:type="character" w:customStyle="1" w:styleId="FootnoteTextChar">
    <w:name w:val="Footnote Text Char"/>
    <w:basedOn w:val="DefaultParagraphFont"/>
    <w:link w:val="FootnoteText"/>
    <w:uiPriority w:val="99"/>
    <w:rsid w:val="00E477B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E477B2"/>
    <w:rPr>
      <w:vertAlign w:val="superscript"/>
    </w:rPr>
  </w:style>
  <w:style w:type="paragraph" w:customStyle="1" w:styleId="UE1">
    <w:name w:val="UE1"/>
    <w:basedOn w:val="Normal"/>
    <w:link w:val="UE1Char"/>
    <w:uiPriority w:val="99"/>
    <w:rsid w:val="00E477B2"/>
    <w:pPr>
      <w:pBdr>
        <w:bottom w:val="single" w:sz="4" w:space="1" w:color="auto"/>
      </w:pBdr>
      <w:tabs>
        <w:tab w:val="clear" w:pos="284"/>
        <w:tab w:val="clear" w:pos="567"/>
        <w:tab w:val="clear" w:pos="851"/>
      </w:tabs>
      <w:spacing w:after="0" w:line="240" w:lineRule="auto"/>
    </w:pPr>
    <w:rPr>
      <w:rFonts w:ascii="Futura Bk BT" w:hAnsi="Futura Bk BT" w:cs="Futura Bk BT"/>
      <w:b/>
      <w:bCs/>
      <w:caps/>
      <w:sz w:val="24"/>
      <w:szCs w:val="24"/>
    </w:rPr>
  </w:style>
  <w:style w:type="character" w:customStyle="1" w:styleId="UE1Char">
    <w:name w:val="UE1 Char"/>
    <w:basedOn w:val="DefaultParagraphFont"/>
    <w:link w:val="UE1"/>
    <w:uiPriority w:val="99"/>
    <w:rsid w:val="00E477B2"/>
    <w:rPr>
      <w:rFonts w:ascii="Futura Bk BT" w:eastAsia="Times New Roman" w:hAnsi="Futura Bk BT" w:cs="Futura Bk BT"/>
      <w:b/>
      <w:bCs/>
      <w:caps/>
      <w:sz w:val="24"/>
      <w:szCs w:val="24"/>
      <w:lang w:val="en-GB"/>
    </w:rPr>
  </w:style>
  <w:style w:type="paragraph" w:customStyle="1" w:styleId="UE2">
    <w:name w:val="UE2"/>
    <w:basedOn w:val="Normal"/>
    <w:link w:val="UE2Char"/>
    <w:uiPriority w:val="99"/>
    <w:rsid w:val="00E477B2"/>
    <w:pPr>
      <w:tabs>
        <w:tab w:val="clear" w:pos="284"/>
        <w:tab w:val="clear" w:pos="567"/>
        <w:tab w:val="clear" w:pos="851"/>
      </w:tabs>
      <w:spacing w:after="0" w:line="240" w:lineRule="auto"/>
    </w:pPr>
    <w:rPr>
      <w:rFonts w:ascii="Futura Bk BT" w:hAnsi="Futura Bk BT" w:cs="Futura Bk BT"/>
      <w:b/>
      <w:bCs/>
      <w:sz w:val="24"/>
      <w:szCs w:val="24"/>
    </w:rPr>
  </w:style>
  <w:style w:type="character" w:customStyle="1" w:styleId="UE2Char">
    <w:name w:val="UE2 Char"/>
    <w:basedOn w:val="DefaultParagraphFont"/>
    <w:link w:val="UE2"/>
    <w:uiPriority w:val="99"/>
    <w:rsid w:val="00E477B2"/>
    <w:rPr>
      <w:rFonts w:ascii="Futura Bk BT" w:eastAsia="Times New Roman" w:hAnsi="Futura Bk BT" w:cs="Futura Bk BT"/>
      <w:b/>
      <w:bCs/>
      <w:sz w:val="24"/>
      <w:szCs w:val="24"/>
      <w:lang w:val="en-GB"/>
    </w:rPr>
  </w:style>
  <w:style w:type="paragraph" w:customStyle="1" w:styleId="UETable">
    <w:name w:val="UE Table"/>
    <w:basedOn w:val="Normal"/>
    <w:link w:val="UETableChar"/>
    <w:uiPriority w:val="99"/>
    <w:rsid w:val="00E477B2"/>
    <w:pPr>
      <w:tabs>
        <w:tab w:val="clear" w:pos="284"/>
        <w:tab w:val="clear" w:pos="567"/>
        <w:tab w:val="clear" w:pos="851"/>
      </w:tabs>
      <w:autoSpaceDE w:val="0"/>
      <w:autoSpaceDN w:val="0"/>
      <w:adjustRightInd w:val="0"/>
      <w:spacing w:after="0" w:line="240" w:lineRule="auto"/>
      <w:jc w:val="left"/>
    </w:pPr>
    <w:rPr>
      <w:rFonts w:ascii="Futura Bk BT" w:hAnsi="Futura Bk BT" w:cs="Futura Bk BT"/>
      <w:b/>
      <w:bCs/>
      <w:sz w:val="24"/>
      <w:szCs w:val="24"/>
      <w:lang w:val="en-ZA"/>
    </w:rPr>
  </w:style>
  <w:style w:type="character" w:customStyle="1" w:styleId="UETableChar">
    <w:name w:val="UE Table Char"/>
    <w:basedOn w:val="DefaultParagraphFont"/>
    <w:link w:val="UETable"/>
    <w:uiPriority w:val="99"/>
    <w:rsid w:val="00E477B2"/>
    <w:rPr>
      <w:rFonts w:ascii="Futura Bk BT" w:eastAsia="Times New Roman" w:hAnsi="Futura Bk BT" w:cs="Futura Bk BT"/>
      <w:b/>
      <w:bCs/>
      <w:sz w:val="24"/>
      <w:szCs w:val="24"/>
      <w:lang w:val="en-ZA"/>
    </w:rPr>
  </w:style>
  <w:style w:type="paragraph" w:customStyle="1" w:styleId="UENormal">
    <w:name w:val="UE Normal"/>
    <w:basedOn w:val="Normal"/>
    <w:link w:val="UENormalChar"/>
    <w:uiPriority w:val="99"/>
    <w:qFormat/>
    <w:rsid w:val="00E477B2"/>
    <w:pPr>
      <w:tabs>
        <w:tab w:val="clear" w:pos="284"/>
        <w:tab w:val="clear" w:pos="567"/>
        <w:tab w:val="clear" w:pos="851"/>
      </w:tabs>
      <w:spacing w:after="0" w:line="240" w:lineRule="auto"/>
    </w:pPr>
    <w:rPr>
      <w:rFonts w:ascii="Futura Bk BT" w:hAnsi="Futura Bk BT" w:cs="Futura Bk BT"/>
      <w:sz w:val="24"/>
      <w:szCs w:val="24"/>
      <w:lang w:eastAsia="en-ZA"/>
    </w:rPr>
  </w:style>
  <w:style w:type="character" w:customStyle="1" w:styleId="UENormalChar">
    <w:name w:val="UE Normal Char"/>
    <w:basedOn w:val="DefaultParagraphFont"/>
    <w:link w:val="UENormal"/>
    <w:uiPriority w:val="99"/>
    <w:rsid w:val="00E477B2"/>
    <w:rPr>
      <w:rFonts w:ascii="Futura Bk BT" w:eastAsia="Times New Roman" w:hAnsi="Futura Bk BT" w:cs="Futura Bk BT"/>
      <w:sz w:val="24"/>
      <w:szCs w:val="24"/>
      <w:lang w:val="en-GB" w:eastAsia="en-ZA"/>
    </w:rPr>
  </w:style>
  <w:style w:type="table" w:styleId="TableColorful2">
    <w:name w:val="Table Colorful 2"/>
    <w:basedOn w:val="TableNormal"/>
    <w:uiPriority w:val="99"/>
    <w:rsid w:val="00E477B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Grid1">
    <w:name w:val="Table Grid1"/>
    <w:uiPriority w:val="99"/>
    <w:rsid w:val="00E477B2"/>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E477B2"/>
    <w:pPr>
      <w:tabs>
        <w:tab w:val="clear" w:pos="284"/>
        <w:tab w:val="clear" w:pos="567"/>
        <w:tab w:val="clear" w:pos="851"/>
      </w:tabs>
      <w:spacing w:after="0" w:line="240" w:lineRule="auto"/>
      <w:jc w:val="center"/>
    </w:pPr>
    <w:rPr>
      <w:rFonts w:ascii="Arial" w:hAnsi="Arial" w:cs="Arial"/>
      <w:sz w:val="24"/>
      <w:szCs w:val="24"/>
    </w:rPr>
  </w:style>
  <w:style w:type="character" w:customStyle="1" w:styleId="BodyText2Char">
    <w:name w:val="Body Text 2 Char"/>
    <w:basedOn w:val="DefaultParagraphFont"/>
    <w:link w:val="BodyText2"/>
    <w:uiPriority w:val="99"/>
    <w:rsid w:val="00E477B2"/>
    <w:rPr>
      <w:rFonts w:ascii="Arial" w:eastAsia="Times New Roman" w:hAnsi="Arial" w:cs="Arial"/>
      <w:sz w:val="24"/>
      <w:szCs w:val="24"/>
      <w:lang w:val="en-GB"/>
    </w:rPr>
  </w:style>
  <w:style w:type="paragraph" w:customStyle="1" w:styleId="p0">
    <w:name w:val="p0"/>
    <w:basedOn w:val="Normal"/>
    <w:uiPriority w:val="99"/>
    <w:rsid w:val="00E477B2"/>
    <w:pPr>
      <w:widowControl w:val="0"/>
      <w:tabs>
        <w:tab w:val="clear" w:pos="284"/>
        <w:tab w:val="clear" w:pos="567"/>
        <w:tab w:val="clear" w:pos="851"/>
        <w:tab w:val="left" w:pos="720"/>
      </w:tabs>
      <w:spacing w:after="0" w:line="240" w:lineRule="atLeast"/>
    </w:pPr>
    <w:rPr>
      <w:sz w:val="24"/>
      <w:szCs w:val="24"/>
    </w:rPr>
  </w:style>
  <w:style w:type="paragraph" w:customStyle="1" w:styleId="UE3">
    <w:name w:val="UE3"/>
    <w:basedOn w:val="Normal"/>
    <w:link w:val="UE3Char"/>
    <w:uiPriority w:val="99"/>
    <w:rsid w:val="00E477B2"/>
    <w:pPr>
      <w:tabs>
        <w:tab w:val="clear" w:pos="284"/>
        <w:tab w:val="clear" w:pos="567"/>
        <w:tab w:val="clear" w:pos="851"/>
      </w:tabs>
      <w:spacing w:after="0" w:line="240" w:lineRule="auto"/>
    </w:pPr>
    <w:rPr>
      <w:rFonts w:ascii="Futura Bk BT" w:hAnsi="Futura Bk BT" w:cs="Futura Bk BT"/>
      <w:sz w:val="24"/>
      <w:szCs w:val="24"/>
      <w:u w:val="single"/>
      <w:lang w:eastAsia="en-ZA"/>
    </w:rPr>
  </w:style>
  <w:style w:type="character" w:customStyle="1" w:styleId="UE3Char">
    <w:name w:val="UE3 Char"/>
    <w:basedOn w:val="DefaultParagraphFont"/>
    <w:link w:val="UE3"/>
    <w:uiPriority w:val="99"/>
    <w:rsid w:val="00E477B2"/>
    <w:rPr>
      <w:rFonts w:ascii="Futura Bk BT" w:eastAsia="Times New Roman" w:hAnsi="Futura Bk BT" w:cs="Futura Bk BT"/>
      <w:sz w:val="24"/>
      <w:szCs w:val="24"/>
      <w:u w:val="single"/>
      <w:lang w:val="en-GB" w:eastAsia="en-ZA"/>
    </w:rPr>
  </w:style>
  <w:style w:type="paragraph" w:customStyle="1" w:styleId="UEHeading">
    <w:name w:val="UE Heading"/>
    <w:basedOn w:val="Heading3"/>
    <w:link w:val="UEHeadingChar"/>
    <w:uiPriority w:val="99"/>
    <w:rsid w:val="00E477B2"/>
    <w:pPr>
      <w:tabs>
        <w:tab w:val="clear" w:pos="284"/>
        <w:tab w:val="clear" w:pos="567"/>
        <w:tab w:val="clear" w:pos="851"/>
      </w:tabs>
      <w:spacing w:before="0" w:after="0" w:line="240" w:lineRule="auto"/>
      <w:jc w:val="both"/>
    </w:pPr>
    <w:rPr>
      <w:rFonts w:ascii="#" w:hAnsi="#" w:cs="#"/>
      <w:b w:val="0"/>
      <w:bCs w:val="0"/>
      <w:color w:val="993366"/>
      <w:sz w:val="52"/>
      <w:szCs w:val="52"/>
    </w:rPr>
  </w:style>
  <w:style w:type="paragraph" w:styleId="TOCHeading">
    <w:name w:val="TOC Heading"/>
    <w:basedOn w:val="Heading1"/>
    <w:next w:val="Normal"/>
    <w:uiPriority w:val="99"/>
    <w:qFormat/>
    <w:rsid w:val="00E477B2"/>
    <w:pPr>
      <w:keepLines/>
      <w:spacing w:before="480" w:line="276" w:lineRule="auto"/>
      <w:outlineLvl w:val="9"/>
    </w:pPr>
    <w:rPr>
      <w:rFonts w:ascii="Cambria" w:hAnsi="Cambria" w:cs="Cambria"/>
      <w:color w:val="365F91"/>
      <w:sz w:val="28"/>
      <w:szCs w:val="28"/>
      <w:lang w:val="en-US"/>
    </w:rPr>
  </w:style>
  <w:style w:type="character" w:customStyle="1" w:styleId="UEHeadingChar">
    <w:name w:val="UE Heading Char"/>
    <w:basedOn w:val="Heading3Char1"/>
    <w:link w:val="UEHeading"/>
    <w:uiPriority w:val="99"/>
    <w:rsid w:val="00E477B2"/>
    <w:rPr>
      <w:rFonts w:ascii="#" w:hAnsi="#" w:cs="#"/>
      <w:color w:val="993366"/>
      <w:sz w:val="52"/>
      <w:szCs w:val="52"/>
    </w:rPr>
  </w:style>
  <w:style w:type="paragraph" w:styleId="TOC3">
    <w:name w:val="toc 3"/>
    <w:basedOn w:val="Normal"/>
    <w:next w:val="Normal"/>
    <w:autoRedefine/>
    <w:uiPriority w:val="99"/>
    <w:semiHidden/>
    <w:rsid w:val="00E477B2"/>
    <w:pPr>
      <w:shd w:val="clear" w:color="auto" w:fill="DDD9C3"/>
      <w:tabs>
        <w:tab w:val="clear" w:pos="284"/>
        <w:tab w:val="clear" w:pos="567"/>
        <w:tab w:val="clear" w:pos="851"/>
        <w:tab w:val="right" w:leader="dot" w:pos="9073"/>
      </w:tabs>
      <w:spacing w:after="100"/>
    </w:pPr>
    <w:rPr>
      <w:rFonts w:ascii="Arial" w:hAnsi="Arial" w:cs="Arial"/>
      <w:noProof/>
    </w:rPr>
  </w:style>
  <w:style w:type="paragraph" w:styleId="TOC2">
    <w:name w:val="toc 2"/>
    <w:basedOn w:val="Normal"/>
    <w:next w:val="Normal"/>
    <w:autoRedefine/>
    <w:uiPriority w:val="99"/>
    <w:semiHidden/>
    <w:rsid w:val="00E477B2"/>
    <w:pPr>
      <w:tabs>
        <w:tab w:val="clear" w:pos="284"/>
        <w:tab w:val="clear" w:pos="567"/>
        <w:tab w:val="clear" w:pos="851"/>
      </w:tabs>
      <w:spacing w:after="100"/>
      <w:ind w:left="220"/>
    </w:pPr>
  </w:style>
  <w:style w:type="paragraph" w:styleId="TOC1">
    <w:name w:val="toc 1"/>
    <w:basedOn w:val="Normal"/>
    <w:next w:val="Normal"/>
    <w:autoRedefine/>
    <w:uiPriority w:val="99"/>
    <w:semiHidden/>
    <w:rsid w:val="00E477B2"/>
    <w:pPr>
      <w:shd w:val="clear" w:color="auto" w:fill="DDD9C3"/>
      <w:tabs>
        <w:tab w:val="clear" w:pos="284"/>
        <w:tab w:val="clear" w:pos="567"/>
        <w:tab w:val="clear" w:pos="851"/>
        <w:tab w:val="right" w:leader="dot" w:pos="9073"/>
      </w:tabs>
      <w:spacing w:after="100"/>
    </w:pPr>
    <w:rPr>
      <w:rFonts w:ascii="Arial" w:hAnsi="Arial" w:cs="Arial"/>
      <w:noProof/>
    </w:rPr>
  </w:style>
  <w:style w:type="character" w:styleId="Hyperlink">
    <w:name w:val="Hyperlink"/>
    <w:basedOn w:val="DefaultParagraphFont"/>
    <w:uiPriority w:val="99"/>
    <w:rsid w:val="00E477B2"/>
    <w:rPr>
      <w:color w:val="0000FF"/>
      <w:u w:val="single"/>
    </w:rPr>
  </w:style>
  <w:style w:type="paragraph" w:customStyle="1" w:styleId="Tableheader">
    <w:name w:val="Table header"/>
    <w:basedOn w:val="Normal"/>
    <w:uiPriority w:val="99"/>
    <w:rsid w:val="00E477B2"/>
    <w:pPr>
      <w:keepNext/>
      <w:keepLines/>
      <w:spacing w:after="20" w:line="280" w:lineRule="atLeast"/>
      <w:jc w:val="left"/>
    </w:pPr>
    <w:rPr>
      <w:rFonts w:ascii="Arial Narrow" w:hAnsi="Arial Narrow" w:cs="Arial Narrow"/>
      <w:b/>
      <w:bCs/>
      <w:sz w:val="20"/>
      <w:szCs w:val="20"/>
    </w:rPr>
  </w:style>
  <w:style w:type="character" w:styleId="Emphasis">
    <w:name w:val="Emphasis"/>
    <w:basedOn w:val="DefaultParagraphFont"/>
    <w:uiPriority w:val="99"/>
    <w:qFormat/>
    <w:rsid w:val="00E477B2"/>
    <w:rPr>
      <w:b/>
      <w:bCs/>
    </w:rPr>
  </w:style>
  <w:style w:type="paragraph" w:styleId="BodyText3">
    <w:name w:val="Body Text 3"/>
    <w:basedOn w:val="Normal"/>
    <w:link w:val="BodyText3Char"/>
    <w:uiPriority w:val="99"/>
    <w:rsid w:val="00E477B2"/>
    <w:pPr>
      <w:tabs>
        <w:tab w:val="clear" w:pos="284"/>
        <w:tab w:val="clear" w:pos="567"/>
        <w:tab w:val="clear" w:pos="851"/>
      </w:tabs>
      <w:spacing w:after="120" w:line="240" w:lineRule="auto"/>
      <w:jc w:val="left"/>
    </w:pPr>
    <w:rPr>
      <w:sz w:val="16"/>
      <w:szCs w:val="16"/>
      <w:lang w:val="en-ZA"/>
    </w:rPr>
  </w:style>
  <w:style w:type="character" w:customStyle="1" w:styleId="BodyText3Char">
    <w:name w:val="Body Text 3 Char"/>
    <w:basedOn w:val="DefaultParagraphFont"/>
    <w:link w:val="BodyText3"/>
    <w:uiPriority w:val="99"/>
    <w:rsid w:val="00E477B2"/>
    <w:rPr>
      <w:rFonts w:ascii="Times New Roman" w:eastAsia="Times New Roman" w:hAnsi="Times New Roman" w:cs="Times New Roman"/>
      <w:sz w:val="16"/>
      <w:szCs w:val="16"/>
      <w:lang w:val="en-ZA"/>
    </w:rPr>
  </w:style>
  <w:style w:type="paragraph" w:customStyle="1" w:styleId="Annexhead1">
    <w:name w:val="Annex head 1"/>
    <w:basedOn w:val="Heading1"/>
    <w:link w:val="Annexhead1Char"/>
    <w:uiPriority w:val="99"/>
    <w:rsid w:val="00E477B2"/>
    <w:pPr>
      <w:keepLines/>
      <w:pBdr>
        <w:top w:val="single" w:sz="6" w:space="3" w:color="FFFFFF"/>
        <w:left w:val="single" w:sz="6" w:space="3" w:color="FFFFFF"/>
        <w:bottom w:val="single" w:sz="6" w:space="3" w:color="FFFFFF"/>
        <w:right w:val="single" w:sz="6" w:space="4" w:color="FFFFFF"/>
      </w:pBdr>
      <w:spacing w:before="120" w:after="240" w:line="240" w:lineRule="atLeast"/>
    </w:pPr>
    <w:rPr>
      <w:color w:val="000000"/>
      <w:spacing w:val="-10"/>
      <w:kern w:val="20"/>
      <w:position w:val="8"/>
      <w:sz w:val="72"/>
      <w:szCs w:val="72"/>
    </w:rPr>
  </w:style>
  <w:style w:type="character" w:customStyle="1" w:styleId="Annexhead1Char">
    <w:name w:val="Annex head 1 Char"/>
    <w:basedOn w:val="DefaultParagraphFont"/>
    <w:link w:val="Annexhead1"/>
    <w:uiPriority w:val="99"/>
    <w:rsid w:val="00E477B2"/>
    <w:rPr>
      <w:rFonts w:ascii="Impact" w:eastAsia="Times New Roman" w:hAnsi="Impact" w:cs="Impact"/>
      <w:caps/>
      <w:color w:val="000000"/>
      <w:spacing w:val="-10"/>
      <w:kern w:val="20"/>
      <w:position w:val="8"/>
      <w:sz w:val="72"/>
      <w:szCs w:val="72"/>
      <w:lang w:val="en-GB"/>
    </w:rPr>
  </w:style>
  <w:style w:type="paragraph" w:customStyle="1" w:styleId="xl26">
    <w:name w:val="xl26"/>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w:eastAsia="Arial Unicode MS" w:hAnsi="Arial" w:cs="Arial"/>
      <w:sz w:val="24"/>
      <w:szCs w:val="24"/>
    </w:rPr>
  </w:style>
  <w:style w:type="paragraph" w:styleId="TOC4">
    <w:name w:val="toc 4"/>
    <w:basedOn w:val="Normal"/>
    <w:next w:val="Normal"/>
    <w:autoRedefine/>
    <w:uiPriority w:val="99"/>
    <w:semiHidden/>
    <w:rsid w:val="00E477B2"/>
    <w:pPr>
      <w:tabs>
        <w:tab w:val="clear" w:pos="284"/>
        <w:tab w:val="clear" w:pos="567"/>
        <w:tab w:val="clear" w:pos="851"/>
      </w:tabs>
      <w:spacing w:after="100" w:line="276" w:lineRule="auto"/>
      <w:ind w:left="660"/>
      <w:jc w:val="left"/>
    </w:pPr>
    <w:rPr>
      <w:rFonts w:ascii="Calibri" w:hAnsi="Calibri" w:cs="Calibri"/>
      <w:lang w:val="en-ZA" w:eastAsia="en-ZA"/>
    </w:rPr>
  </w:style>
  <w:style w:type="paragraph" w:styleId="TOC5">
    <w:name w:val="toc 5"/>
    <w:basedOn w:val="Normal"/>
    <w:next w:val="Normal"/>
    <w:autoRedefine/>
    <w:uiPriority w:val="99"/>
    <w:semiHidden/>
    <w:rsid w:val="00E477B2"/>
    <w:pPr>
      <w:tabs>
        <w:tab w:val="clear" w:pos="284"/>
        <w:tab w:val="clear" w:pos="567"/>
        <w:tab w:val="clear" w:pos="851"/>
      </w:tabs>
      <w:spacing w:after="100" w:line="276" w:lineRule="auto"/>
      <w:ind w:left="880"/>
      <w:jc w:val="left"/>
    </w:pPr>
    <w:rPr>
      <w:rFonts w:ascii="Calibri" w:hAnsi="Calibri" w:cs="Calibri"/>
      <w:lang w:val="en-ZA" w:eastAsia="en-ZA"/>
    </w:rPr>
  </w:style>
  <w:style w:type="paragraph" w:styleId="TOC6">
    <w:name w:val="toc 6"/>
    <w:basedOn w:val="Normal"/>
    <w:next w:val="Normal"/>
    <w:autoRedefine/>
    <w:uiPriority w:val="99"/>
    <w:semiHidden/>
    <w:rsid w:val="00E477B2"/>
    <w:pPr>
      <w:tabs>
        <w:tab w:val="clear" w:pos="284"/>
        <w:tab w:val="clear" w:pos="567"/>
        <w:tab w:val="clear" w:pos="851"/>
      </w:tabs>
      <w:spacing w:after="100" w:line="276" w:lineRule="auto"/>
      <w:ind w:left="1100"/>
      <w:jc w:val="left"/>
    </w:pPr>
    <w:rPr>
      <w:rFonts w:ascii="Calibri" w:hAnsi="Calibri" w:cs="Calibri"/>
      <w:lang w:val="en-ZA" w:eastAsia="en-ZA"/>
    </w:rPr>
  </w:style>
  <w:style w:type="paragraph" w:styleId="TOC7">
    <w:name w:val="toc 7"/>
    <w:basedOn w:val="Normal"/>
    <w:next w:val="Normal"/>
    <w:autoRedefine/>
    <w:uiPriority w:val="99"/>
    <w:semiHidden/>
    <w:rsid w:val="00E477B2"/>
    <w:pPr>
      <w:tabs>
        <w:tab w:val="clear" w:pos="284"/>
        <w:tab w:val="clear" w:pos="567"/>
        <w:tab w:val="clear" w:pos="851"/>
      </w:tabs>
      <w:spacing w:after="100" w:line="276" w:lineRule="auto"/>
      <w:ind w:left="1320"/>
      <w:jc w:val="left"/>
    </w:pPr>
    <w:rPr>
      <w:rFonts w:ascii="Calibri" w:hAnsi="Calibri" w:cs="Calibri"/>
      <w:lang w:val="en-ZA" w:eastAsia="en-ZA"/>
    </w:rPr>
  </w:style>
  <w:style w:type="paragraph" w:styleId="TOC8">
    <w:name w:val="toc 8"/>
    <w:basedOn w:val="Normal"/>
    <w:next w:val="Normal"/>
    <w:autoRedefine/>
    <w:uiPriority w:val="99"/>
    <w:semiHidden/>
    <w:rsid w:val="00E477B2"/>
    <w:pPr>
      <w:tabs>
        <w:tab w:val="clear" w:pos="284"/>
        <w:tab w:val="clear" w:pos="567"/>
        <w:tab w:val="clear" w:pos="851"/>
      </w:tabs>
      <w:spacing w:after="100" w:line="276" w:lineRule="auto"/>
      <w:ind w:left="1540"/>
      <w:jc w:val="left"/>
    </w:pPr>
    <w:rPr>
      <w:rFonts w:ascii="Calibri" w:hAnsi="Calibri" w:cs="Calibri"/>
      <w:lang w:val="en-ZA" w:eastAsia="en-ZA"/>
    </w:rPr>
  </w:style>
  <w:style w:type="paragraph" w:styleId="TOC9">
    <w:name w:val="toc 9"/>
    <w:basedOn w:val="Normal"/>
    <w:next w:val="Normal"/>
    <w:autoRedefine/>
    <w:uiPriority w:val="99"/>
    <w:semiHidden/>
    <w:rsid w:val="00E477B2"/>
    <w:pPr>
      <w:tabs>
        <w:tab w:val="clear" w:pos="284"/>
        <w:tab w:val="clear" w:pos="567"/>
        <w:tab w:val="clear" w:pos="851"/>
      </w:tabs>
      <w:spacing w:after="100" w:line="276" w:lineRule="auto"/>
      <w:ind w:left="1760"/>
      <w:jc w:val="left"/>
    </w:pPr>
    <w:rPr>
      <w:rFonts w:ascii="Calibri" w:hAnsi="Calibri" w:cs="Calibri"/>
      <w:lang w:val="en-ZA" w:eastAsia="en-ZA"/>
    </w:rPr>
  </w:style>
  <w:style w:type="paragraph" w:styleId="Revision">
    <w:name w:val="Revision"/>
    <w:hidden/>
    <w:uiPriority w:val="99"/>
    <w:semiHidden/>
    <w:rsid w:val="00E477B2"/>
    <w:pPr>
      <w:spacing w:after="0" w:line="240" w:lineRule="auto"/>
    </w:pPr>
    <w:rPr>
      <w:rFonts w:ascii="Times New Roman" w:eastAsia="Times New Roman" w:hAnsi="Times New Roman" w:cs="Times New Roman"/>
      <w:lang w:val="en-GB"/>
    </w:rPr>
  </w:style>
  <w:style w:type="character" w:styleId="FollowedHyperlink">
    <w:name w:val="FollowedHyperlink"/>
    <w:basedOn w:val="DefaultParagraphFont"/>
    <w:uiPriority w:val="99"/>
    <w:semiHidden/>
    <w:rsid w:val="00E477B2"/>
    <w:rPr>
      <w:color w:val="800080"/>
      <w:u w:val="single"/>
    </w:rPr>
  </w:style>
  <w:style w:type="paragraph" w:customStyle="1" w:styleId="xl116">
    <w:name w:val="xl116"/>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4"/>
      <w:szCs w:val="24"/>
      <w:lang w:val="en-US"/>
    </w:rPr>
  </w:style>
  <w:style w:type="paragraph" w:customStyle="1" w:styleId="xl117">
    <w:name w:val="xl117"/>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18">
    <w:name w:val="xl118"/>
    <w:basedOn w:val="Normal"/>
    <w:uiPriority w:val="99"/>
    <w:rsid w:val="00E477B2"/>
    <w:pPr>
      <w:pBdr>
        <w:top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19">
    <w:name w:val="xl119"/>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20">
    <w:name w:val="xl120"/>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4"/>
      <w:szCs w:val="24"/>
      <w:lang w:val="en-US"/>
    </w:rPr>
  </w:style>
  <w:style w:type="paragraph" w:customStyle="1" w:styleId="xl121">
    <w:name w:val="xl121"/>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22">
    <w:name w:val="xl122"/>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23">
    <w:name w:val="xl123"/>
    <w:basedOn w:val="Normal"/>
    <w:uiPriority w:val="99"/>
    <w:rsid w:val="00E477B2"/>
    <w:pPr>
      <w:pBdr>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4"/>
      <w:szCs w:val="24"/>
      <w:lang w:val="en-US"/>
    </w:rPr>
  </w:style>
  <w:style w:type="paragraph" w:customStyle="1" w:styleId="xl124">
    <w:name w:val="xl124"/>
    <w:basedOn w:val="Normal"/>
    <w:uiPriority w:val="99"/>
    <w:rsid w:val="00E477B2"/>
    <w:pPr>
      <w:pBdr>
        <w:top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25">
    <w:name w:val="xl125"/>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26">
    <w:name w:val="xl126"/>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27">
    <w:name w:val="xl127"/>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28">
    <w:name w:val="xl128"/>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i/>
      <w:iCs/>
      <w:color w:val="000000"/>
      <w:sz w:val="24"/>
      <w:szCs w:val="24"/>
      <w:lang w:val="en-US"/>
    </w:rPr>
  </w:style>
  <w:style w:type="paragraph" w:customStyle="1" w:styleId="xl129">
    <w:name w:val="xl129"/>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30">
    <w:name w:val="xl130"/>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31">
    <w:name w:val="xl131"/>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4"/>
      <w:szCs w:val="24"/>
      <w:lang w:val="en-US"/>
    </w:rPr>
  </w:style>
  <w:style w:type="paragraph" w:customStyle="1" w:styleId="xl132">
    <w:name w:val="xl132"/>
    <w:basedOn w:val="Normal"/>
    <w:uiPriority w:val="99"/>
    <w:rsid w:val="00E477B2"/>
    <w:pPr>
      <w:pBdr>
        <w:left w:val="single" w:sz="4" w:space="0" w:color="auto"/>
        <w:bottom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33">
    <w:name w:val="xl133"/>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34">
    <w:name w:val="xl134"/>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35">
    <w:name w:val="xl135"/>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36">
    <w:name w:val="xl136"/>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Narrow" w:hAnsi="Arial Narrow" w:cs="Arial Narrow"/>
      <w:color w:val="FF0000"/>
      <w:sz w:val="24"/>
      <w:szCs w:val="24"/>
      <w:lang w:val="en-US"/>
    </w:rPr>
  </w:style>
  <w:style w:type="paragraph" w:customStyle="1" w:styleId="xl137">
    <w:name w:val="xl137"/>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38">
    <w:name w:val="xl138"/>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39">
    <w:name w:val="xl139"/>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40">
    <w:name w:val="xl140"/>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41">
    <w:name w:val="xl141"/>
    <w:basedOn w:val="Normal"/>
    <w:uiPriority w:val="99"/>
    <w:rsid w:val="00E477B2"/>
    <w:pPr>
      <w:pBdr>
        <w:left w:val="single" w:sz="4" w:space="6" w:color="auto"/>
      </w:pBdr>
      <w:tabs>
        <w:tab w:val="clear" w:pos="284"/>
        <w:tab w:val="clear" w:pos="567"/>
        <w:tab w:val="clear" w:pos="851"/>
      </w:tabs>
      <w:spacing w:before="100" w:beforeAutospacing="1" w:after="100" w:afterAutospacing="1" w:line="240" w:lineRule="auto"/>
      <w:ind w:firstLineChars="100" w:firstLine="100"/>
      <w:jc w:val="left"/>
      <w:textAlignment w:val="center"/>
    </w:pPr>
    <w:rPr>
      <w:rFonts w:ascii="Arial Narrow" w:hAnsi="Arial Narrow" w:cs="Arial Narrow"/>
      <w:color w:val="000000"/>
      <w:sz w:val="24"/>
      <w:szCs w:val="24"/>
      <w:lang w:val="en-US"/>
    </w:rPr>
  </w:style>
  <w:style w:type="paragraph" w:customStyle="1" w:styleId="xl142">
    <w:name w:val="xl142"/>
    <w:basedOn w:val="Normal"/>
    <w:uiPriority w:val="99"/>
    <w:rsid w:val="00E477B2"/>
    <w:pPr>
      <w:pBdr>
        <w:left w:val="single" w:sz="4" w:space="6" w:color="auto"/>
        <w:bottom w:val="single" w:sz="4" w:space="0" w:color="auto"/>
      </w:pBdr>
      <w:tabs>
        <w:tab w:val="clear" w:pos="284"/>
        <w:tab w:val="clear" w:pos="567"/>
        <w:tab w:val="clear" w:pos="851"/>
      </w:tabs>
      <w:spacing w:before="100" w:beforeAutospacing="1" w:after="100" w:afterAutospacing="1" w:line="240" w:lineRule="auto"/>
      <w:ind w:firstLineChars="100" w:firstLine="100"/>
      <w:jc w:val="left"/>
      <w:textAlignment w:val="center"/>
    </w:pPr>
    <w:rPr>
      <w:rFonts w:ascii="Arial Narrow" w:hAnsi="Arial Narrow" w:cs="Arial Narrow"/>
      <w:color w:val="000000"/>
      <w:sz w:val="24"/>
      <w:szCs w:val="24"/>
      <w:lang w:val="en-US"/>
    </w:rPr>
  </w:style>
  <w:style w:type="paragraph" w:customStyle="1" w:styleId="xl143">
    <w:name w:val="xl143"/>
    <w:basedOn w:val="Normal"/>
    <w:uiPriority w:val="99"/>
    <w:rsid w:val="00E477B2"/>
    <w:pPr>
      <w:pBdr>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44">
    <w:name w:val="xl144"/>
    <w:basedOn w:val="Normal"/>
    <w:uiPriority w:val="99"/>
    <w:rsid w:val="00E477B2"/>
    <w:pPr>
      <w:pBdr>
        <w:left w:val="single" w:sz="4" w:space="12" w:color="auto"/>
      </w:pBdr>
      <w:tabs>
        <w:tab w:val="clear" w:pos="284"/>
        <w:tab w:val="clear" w:pos="567"/>
        <w:tab w:val="clear" w:pos="851"/>
      </w:tabs>
      <w:spacing w:before="100" w:beforeAutospacing="1" w:after="100" w:afterAutospacing="1" w:line="240" w:lineRule="auto"/>
      <w:ind w:firstLineChars="200" w:firstLine="200"/>
      <w:jc w:val="left"/>
      <w:textAlignment w:val="center"/>
    </w:pPr>
    <w:rPr>
      <w:rFonts w:ascii="Arial Narrow" w:hAnsi="Arial Narrow" w:cs="Arial Narrow"/>
      <w:color w:val="000000"/>
      <w:sz w:val="24"/>
      <w:szCs w:val="24"/>
      <w:lang w:val="en-US"/>
    </w:rPr>
  </w:style>
  <w:style w:type="paragraph" w:customStyle="1" w:styleId="xl145">
    <w:name w:val="xl145"/>
    <w:basedOn w:val="Normal"/>
    <w:uiPriority w:val="99"/>
    <w:rsid w:val="00E477B2"/>
    <w:pPr>
      <w:pBdr>
        <w:left w:val="single" w:sz="4" w:space="6" w:color="auto"/>
      </w:pBdr>
      <w:tabs>
        <w:tab w:val="clear" w:pos="284"/>
        <w:tab w:val="clear" w:pos="567"/>
        <w:tab w:val="clear" w:pos="851"/>
      </w:tabs>
      <w:spacing w:before="100" w:beforeAutospacing="1" w:after="100" w:afterAutospacing="1" w:line="240" w:lineRule="auto"/>
      <w:ind w:firstLineChars="100" w:firstLine="100"/>
      <w:jc w:val="left"/>
      <w:textAlignment w:val="center"/>
    </w:pPr>
    <w:rPr>
      <w:rFonts w:ascii="Arial Narrow" w:hAnsi="Arial Narrow" w:cs="Arial Narrow"/>
      <w:i/>
      <w:iCs/>
      <w:color w:val="000000"/>
      <w:sz w:val="24"/>
      <w:szCs w:val="24"/>
      <w:lang w:val="en-US"/>
    </w:rPr>
  </w:style>
  <w:style w:type="paragraph" w:customStyle="1" w:styleId="xl146">
    <w:name w:val="xl146"/>
    <w:basedOn w:val="Normal"/>
    <w:uiPriority w:val="99"/>
    <w:rsid w:val="00E477B2"/>
    <w:pPr>
      <w:pBdr>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47">
    <w:name w:val="xl147"/>
    <w:basedOn w:val="Normal"/>
    <w:uiPriority w:val="99"/>
    <w:rsid w:val="00E477B2"/>
    <w:pPr>
      <w:pBdr>
        <w:left w:val="single" w:sz="4" w:space="18" w:color="auto"/>
      </w:pBdr>
      <w:tabs>
        <w:tab w:val="clear" w:pos="284"/>
        <w:tab w:val="clear" w:pos="567"/>
        <w:tab w:val="clear" w:pos="851"/>
      </w:tabs>
      <w:spacing w:before="100" w:beforeAutospacing="1" w:after="100" w:afterAutospacing="1" w:line="240" w:lineRule="auto"/>
      <w:ind w:firstLineChars="300" w:firstLine="300"/>
      <w:jc w:val="left"/>
      <w:textAlignment w:val="center"/>
    </w:pPr>
    <w:rPr>
      <w:rFonts w:ascii="Arial Narrow" w:hAnsi="Arial Narrow" w:cs="Arial Narrow"/>
      <w:color w:val="000000"/>
      <w:sz w:val="24"/>
      <w:szCs w:val="24"/>
      <w:lang w:val="en-US"/>
    </w:rPr>
  </w:style>
  <w:style w:type="paragraph" w:customStyle="1" w:styleId="xl148">
    <w:name w:val="xl148"/>
    <w:basedOn w:val="Normal"/>
    <w:uiPriority w:val="99"/>
    <w:rsid w:val="00E477B2"/>
    <w:pPr>
      <w:pBdr>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49">
    <w:name w:val="xl149"/>
    <w:basedOn w:val="Normal"/>
    <w:uiPriority w:val="99"/>
    <w:rsid w:val="00E477B2"/>
    <w:pPr>
      <w:pBdr>
        <w:top w:val="single" w:sz="4" w:space="0" w:color="auto"/>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0">
    <w:name w:val="xl150"/>
    <w:basedOn w:val="Normal"/>
    <w:uiPriority w:val="99"/>
    <w:rsid w:val="00E477B2"/>
    <w:pPr>
      <w:pBdr>
        <w:top w:val="single" w:sz="4" w:space="0" w:color="auto"/>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1">
    <w:name w:val="xl151"/>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2">
    <w:name w:val="xl152"/>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3">
    <w:name w:val="xl153"/>
    <w:basedOn w:val="Normal"/>
    <w:uiPriority w:val="99"/>
    <w:rsid w:val="00E477B2"/>
    <w:pPr>
      <w:pBdr>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4">
    <w:name w:val="xl154"/>
    <w:basedOn w:val="Normal"/>
    <w:uiPriority w:val="99"/>
    <w:rsid w:val="00E477B2"/>
    <w:pPr>
      <w:pBdr>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55">
    <w:name w:val="xl155"/>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56">
    <w:name w:val="xl156"/>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57">
    <w:name w:val="xl157"/>
    <w:basedOn w:val="Normal"/>
    <w:uiPriority w:val="99"/>
    <w:rsid w:val="00E477B2"/>
    <w:pPr>
      <w:pBdr>
        <w:top w:val="single" w:sz="4" w:space="0" w:color="auto"/>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58">
    <w:name w:val="xl158"/>
    <w:basedOn w:val="Normal"/>
    <w:uiPriority w:val="99"/>
    <w:rsid w:val="00E477B2"/>
    <w:pPr>
      <w:pBdr>
        <w:top w:val="single" w:sz="4" w:space="0" w:color="auto"/>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59">
    <w:name w:val="xl159"/>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Narrow" w:hAnsi="Arial Narrow" w:cs="Arial Narrow"/>
      <w:color w:val="FF0000"/>
      <w:sz w:val="24"/>
      <w:szCs w:val="24"/>
      <w:lang w:val="en-US"/>
    </w:rPr>
  </w:style>
  <w:style w:type="paragraph" w:customStyle="1" w:styleId="xl160">
    <w:name w:val="xl160"/>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61">
    <w:name w:val="xl161"/>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62">
    <w:name w:val="xl162"/>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63">
    <w:name w:val="xl163"/>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64">
    <w:name w:val="xl164"/>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65">
    <w:name w:val="xl165"/>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i/>
      <w:iCs/>
      <w:sz w:val="24"/>
      <w:szCs w:val="24"/>
      <w:lang w:val="en-US"/>
    </w:rPr>
  </w:style>
  <w:style w:type="paragraph" w:customStyle="1" w:styleId="xl166">
    <w:name w:val="xl166"/>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67">
    <w:name w:val="xl167"/>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68">
    <w:name w:val="xl168"/>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69">
    <w:name w:val="xl169"/>
    <w:basedOn w:val="Normal"/>
    <w:uiPriority w:val="99"/>
    <w:rsid w:val="00E477B2"/>
    <w:pPr>
      <w:pBdr>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0">
    <w:name w:val="xl170"/>
    <w:basedOn w:val="Normal"/>
    <w:uiPriority w:val="99"/>
    <w:rsid w:val="00E477B2"/>
    <w:pPr>
      <w:pBdr>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1">
    <w:name w:val="xl171"/>
    <w:basedOn w:val="Normal"/>
    <w:uiPriority w:val="99"/>
    <w:rsid w:val="00E477B2"/>
    <w:pPr>
      <w:pBdr>
        <w:top w:val="single" w:sz="4" w:space="0" w:color="auto"/>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2">
    <w:name w:val="xl172"/>
    <w:basedOn w:val="Normal"/>
    <w:uiPriority w:val="99"/>
    <w:rsid w:val="00E477B2"/>
    <w:pPr>
      <w:pBdr>
        <w:left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3">
    <w:name w:val="xl173"/>
    <w:basedOn w:val="Normal"/>
    <w:uiPriority w:val="99"/>
    <w:rsid w:val="00E477B2"/>
    <w:pPr>
      <w:pBdr>
        <w:left w:val="single" w:sz="4" w:space="0" w:color="auto"/>
        <w:bottom w:val="single" w:sz="4" w:space="0" w:color="auto"/>
        <w:righ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4">
    <w:name w:val="xl174"/>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5">
    <w:name w:val="xl175"/>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6">
    <w:name w:val="xl176"/>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4"/>
      <w:szCs w:val="24"/>
      <w:lang w:val="en-US"/>
    </w:rPr>
  </w:style>
  <w:style w:type="paragraph" w:customStyle="1" w:styleId="xl177">
    <w:name w:val="xl177"/>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8">
    <w:name w:val="xl178"/>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4"/>
      <w:szCs w:val="24"/>
      <w:lang w:val="en-US"/>
    </w:rPr>
  </w:style>
  <w:style w:type="paragraph" w:customStyle="1" w:styleId="xl179">
    <w:name w:val="xl179"/>
    <w:basedOn w:val="Normal"/>
    <w:uiPriority w:val="99"/>
    <w:rsid w:val="00E477B2"/>
    <w:pPr>
      <w:pBdr>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80">
    <w:name w:val="xl180"/>
    <w:basedOn w:val="Normal"/>
    <w:uiPriority w:val="99"/>
    <w:rsid w:val="00E477B2"/>
    <w:pPr>
      <w:pBdr>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i/>
      <w:iCs/>
      <w:color w:val="000000"/>
      <w:sz w:val="24"/>
      <w:szCs w:val="24"/>
      <w:lang w:val="en-US"/>
    </w:rPr>
  </w:style>
  <w:style w:type="paragraph" w:customStyle="1" w:styleId="xl181">
    <w:name w:val="xl181"/>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82">
    <w:name w:val="xl182"/>
    <w:basedOn w:val="Normal"/>
    <w:uiPriority w:val="99"/>
    <w:rsid w:val="00E477B2"/>
    <w:pPr>
      <w:pBdr>
        <w:left w:val="single" w:sz="4" w:space="24" w:color="auto"/>
      </w:pBdr>
      <w:tabs>
        <w:tab w:val="clear" w:pos="284"/>
        <w:tab w:val="clear" w:pos="567"/>
        <w:tab w:val="clear" w:pos="851"/>
      </w:tabs>
      <w:spacing w:before="100" w:beforeAutospacing="1" w:after="100" w:afterAutospacing="1" w:line="240" w:lineRule="auto"/>
      <w:ind w:firstLineChars="400" w:firstLine="400"/>
      <w:jc w:val="left"/>
      <w:textAlignment w:val="center"/>
    </w:pPr>
    <w:rPr>
      <w:rFonts w:ascii="Arial Narrow" w:hAnsi="Arial Narrow" w:cs="Arial Narrow"/>
      <w:color w:val="000000"/>
      <w:sz w:val="24"/>
      <w:szCs w:val="24"/>
      <w:lang w:val="en-US"/>
    </w:rPr>
  </w:style>
  <w:style w:type="paragraph" w:customStyle="1" w:styleId="xl183">
    <w:name w:val="xl183"/>
    <w:basedOn w:val="Normal"/>
    <w:uiPriority w:val="99"/>
    <w:rsid w:val="00E477B2"/>
    <w:pPr>
      <w:pBdr>
        <w:left w:val="single" w:sz="4" w:space="12" w:color="auto"/>
      </w:pBdr>
      <w:tabs>
        <w:tab w:val="clear" w:pos="284"/>
        <w:tab w:val="clear" w:pos="567"/>
        <w:tab w:val="clear" w:pos="851"/>
      </w:tabs>
      <w:spacing w:before="100" w:beforeAutospacing="1" w:after="100" w:afterAutospacing="1" w:line="240" w:lineRule="auto"/>
      <w:ind w:firstLineChars="200" w:firstLine="200"/>
      <w:jc w:val="left"/>
    </w:pPr>
    <w:rPr>
      <w:rFonts w:ascii="Arial Narrow" w:hAnsi="Arial Narrow" w:cs="Arial Narrow"/>
      <w:b/>
      <w:bCs/>
      <w:sz w:val="24"/>
      <w:szCs w:val="24"/>
      <w:lang w:val="en-US"/>
    </w:rPr>
  </w:style>
  <w:style w:type="paragraph" w:customStyle="1" w:styleId="xl184">
    <w:name w:val="xl184"/>
    <w:basedOn w:val="Normal"/>
    <w:uiPriority w:val="99"/>
    <w:rsid w:val="00E477B2"/>
    <w:pPr>
      <w:pBdr>
        <w:left w:val="single" w:sz="4" w:space="24" w:color="auto"/>
      </w:pBdr>
      <w:tabs>
        <w:tab w:val="clear" w:pos="284"/>
        <w:tab w:val="clear" w:pos="567"/>
        <w:tab w:val="clear" w:pos="851"/>
      </w:tabs>
      <w:spacing w:before="100" w:beforeAutospacing="1" w:after="100" w:afterAutospacing="1" w:line="240" w:lineRule="auto"/>
      <w:ind w:firstLineChars="400" w:firstLine="400"/>
      <w:jc w:val="left"/>
    </w:pPr>
    <w:rPr>
      <w:rFonts w:ascii="Arial Narrow" w:hAnsi="Arial Narrow" w:cs="Arial Narrow"/>
      <w:sz w:val="24"/>
      <w:szCs w:val="24"/>
      <w:lang w:val="en-US"/>
    </w:rPr>
  </w:style>
  <w:style w:type="paragraph" w:customStyle="1" w:styleId="xl185">
    <w:name w:val="xl185"/>
    <w:basedOn w:val="Normal"/>
    <w:uiPriority w:val="99"/>
    <w:rsid w:val="00E477B2"/>
    <w:pPr>
      <w:pBdr>
        <w:left w:val="single" w:sz="4" w:space="6" w:color="auto"/>
      </w:pBdr>
      <w:tabs>
        <w:tab w:val="clear" w:pos="284"/>
        <w:tab w:val="clear" w:pos="567"/>
        <w:tab w:val="clear" w:pos="851"/>
      </w:tabs>
      <w:spacing w:before="100" w:beforeAutospacing="1" w:after="100" w:afterAutospacing="1" w:line="240" w:lineRule="auto"/>
      <w:ind w:firstLineChars="100" w:firstLine="100"/>
      <w:jc w:val="left"/>
    </w:pPr>
    <w:rPr>
      <w:rFonts w:ascii="Arial Narrow" w:hAnsi="Arial Narrow" w:cs="Arial Narrow"/>
      <w:sz w:val="24"/>
      <w:szCs w:val="24"/>
      <w:lang w:val="en-US"/>
    </w:rPr>
  </w:style>
  <w:style w:type="paragraph" w:customStyle="1" w:styleId="xl186">
    <w:name w:val="xl186"/>
    <w:basedOn w:val="Normal"/>
    <w:uiPriority w:val="99"/>
    <w:rsid w:val="00E477B2"/>
    <w:pPr>
      <w:pBdr>
        <w:left w:val="single" w:sz="4" w:space="6" w:color="auto"/>
      </w:pBdr>
      <w:tabs>
        <w:tab w:val="clear" w:pos="284"/>
        <w:tab w:val="clear" w:pos="567"/>
        <w:tab w:val="clear" w:pos="851"/>
      </w:tabs>
      <w:spacing w:before="100" w:beforeAutospacing="1" w:after="100" w:afterAutospacing="1" w:line="240" w:lineRule="auto"/>
      <w:ind w:firstLineChars="100" w:firstLine="100"/>
      <w:jc w:val="left"/>
    </w:pPr>
    <w:rPr>
      <w:rFonts w:ascii="Arial Narrow" w:hAnsi="Arial Narrow" w:cs="Arial Narrow"/>
      <w:i/>
      <w:iCs/>
      <w:sz w:val="24"/>
      <w:szCs w:val="24"/>
      <w:lang w:val="en-US"/>
    </w:rPr>
  </w:style>
  <w:style w:type="paragraph" w:customStyle="1" w:styleId="xl187">
    <w:name w:val="xl187"/>
    <w:basedOn w:val="Normal"/>
    <w:uiPriority w:val="99"/>
    <w:rsid w:val="00E477B2"/>
    <w:pPr>
      <w:pBdr>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color w:val="000000"/>
      <w:sz w:val="24"/>
      <w:szCs w:val="24"/>
      <w:lang w:val="en-US"/>
    </w:rPr>
  </w:style>
  <w:style w:type="paragraph" w:customStyle="1" w:styleId="xl188">
    <w:name w:val="xl188"/>
    <w:basedOn w:val="Normal"/>
    <w:uiPriority w:val="99"/>
    <w:rsid w:val="00E477B2"/>
    <w:pPr>
      <w:pBdr>
        <w:left w:val="single" w:sz="4" w:space="24" w:color="auto"/>
      </w:pBdr>
      <w:tabs>
        <w:tab w:val="clear" w:pos="284"/>
        <w:tab w:val="clear" w:pos="567"/>
        <w:tab w:val="clear" w:pos="851"/>
      </w:tabs>
      <w:spacing w:before="100" w:beforeAutospacing="1" w:after="100" w:afterAutospacing="1" w:line="240" w:lineRule="auto"/>
      <w:ind w:firstLineChars="400" w:firstLine="400"/>
      <w:jc w:val="left"/>
      <w:textAlignment w:val="center"/>
    </w:pPr>
    <w:rPr>
      <w:rFonts w:ascii="Arial Narrow" w:hAnsi="Arial Narrow" w:cs="Arial Narrow"/>
      <w:color w:val="000000"/>
      <w:sz w:val="24"/>
      <w:szCs w:val="24"/>
      <w:lang w:val="en-US"/>
    </w:rPr>
  </w:style>
  <w:style w:type="paragraph" w:customStyle="1" w:styleId="font5">
    <w:name w:val="font5"/>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w:hAnsi="Arial" w:cs="Arial"/>
      <w:color w:val="000000"/>
      <w:sz w:val="20"/>
      <w:szCs w:val="20"/>
      <w:lang w:val="en-US"/>
    </w:rPr>
  </w:style>
  <w:style w:type="paragraph" w:customStyle="1" w:styleId="lg-section">
    <w:name w:val="lg-section"/>
    <w:basedOn w:val="Normal"/>
    <w:uiPriority w:val="99"/>
    <w:rsid w:val="00E477B2"/>
    <w:pPr>
      <w:tabs>
        <w:tab w:val="clear" w:pos="284"/>
        <w:tab w:val="clear" w:pos="567"/>
        <w:tab w:val="clear" w:pos="851"/>
      </w:tabs>
      <w:spacing w:before="100" w:beforeAutospacing="1" w:after="100" w:afterAutospacing="1" w:line="240" w:lineRule="auto"/>
      <w:jc w:val="left"/>
    </w:pPr>
    <w:rPr>
      <w:rFonts w:ascii="Verdana" w:eastAsia="Calibri" w:hAnsi="Verdana" w:cs="Verdana"/>
      <w:color w:val="000000"/>
      <w:sz w:val="18"/>
      <w:szCs w:val="18"/>
      <w:lang w:val="en-US"/>
    </w:rPr>
  </w:style>
  <w:style w:type="paragraph" w:customStyle="1" w:styleId="lg-i">
    <w:name w:val="lg-i"/>
    <w:basedOn w:val="Normal"/>
    <w:uiPriority w:val="99"/>
    <w:rsid w:val="00E477B2"/>
    <w:pPr>
      <w:tabs>
        <w:tab w:val="clear" w:pos="284"/>
        <w:tab w:val="clear" w:pos="567"/>
        <w:tab w:val="clear" w:pos="851"/>
      </w:tabs>
      <w:spacing w:before="100" w:beforeAutospacing="1" w:after="100" w:afterAutospacing="1" w:line="240" w:lineRule="auto"/>
      <w:jc w:val="left"/>
    </w:pPr>
    <w:rPr>
      <w:rFonts w:ascii="Verdana" w:eastAsia="Calibri" w:hAnsi="Verdana" w:cs="Verdana"/>
      <w:color w:val="000000"/>
      <w:sz w:val="18"/>
      <w:szCs w:val="18"/>
      <w:lang w:val="en-US"/>
    </w:rPr>
  </w:style>
  <w:style w:type="paragraph" w:customStyle="1" w:styleId="act">
    <w:name w:val="act"/>
    <w:basedOn w:val="Normal"/>
    <w:uiPriority w:val="99"/>
    <w:rsid w:val="00E477B2"/>
    <w:pPr>
      <w:tabs>
        <w:tab w:val="clear" w:pos="284"/>
        <w:tab w:val="clear" w:pos="567"/>
        <w:tab w:val="clear" w:pos="851"/>
      </w:tabs>
      <w:spacing w:before="100" w:beforeAutospacing="1" w:after="100" w:afterAutospacing="1" w:line="240" w:lineRule="auto"/>
      <w:jc w:val="left"/>
    </w:pPr>
    <w:rPr>
      <w:rFonts w:ascii="Verdana" w:eastAsia="Calibri" w:hAnsi="Verdana" w:cs="Verdana"/>
      <w:color w:val="000000"/>
      <w:sz w:val="18"/>
      <w:szCs w:val="18"/>
      <w:lang w:val="en-US"/>
    </w:rPr>
  </w:style>
  <w:style w:type="paragraph" w:styleId="BodyText">
    <w:name w:val="Body Text"/>
    <w:basedOn w:val="Normal"/>
    <w:link w:val="BodyTextChar"/>
    <w:uiPriority w:val="99"/>
    <w:rsid w:val="00E477B2"/>
    <w:pPr>
      <w:spacing w:after="120"/>
    </w:pPr>
  </w:style>
  <w:style w:type="character" w:customStyle="1" w:styleId="BodyTextChar">
    <w:name w:val="Body Text Char"/>
    <w:basedOn w:val="DefaultParagraphFont"/>
    <w:link w:val="BodyText"/>
    <w:uiPriority w:val="99"/>
    <w:rsid w:val="00E477B2"/>
    <w:rPr>
      <w:rFonts w:ascii="Times New Roman" w:eastAsia="Times New Roman" w:hAnsi="Times New Roman" w:cs="Times New Roman"/>
      <w:lang w:val="en-GB"/>
    </w:rPr>
  </w:style>
  <w:style w:type="paragraph" w:customStyle="1" w:styleId="Default">
    <w:name w:val="Default"/>
    <w:rsid w:val="00E477B2"/>
    <w:pPr>
      <w:autoSpaceDE w:val="0"/>
      <w:autoSpaceDN w:val="0"/>
      <w:adjustRightInd w:val="0"/>
      <w:spacing w:after="0" w:line="240" w:lineRule="auto"/>
    </w:pPr>
    <w:rPr>
      <w:rFonts w:ascii="Arial" w:eastAsia="Calibri" w:hAnsi="Arial" w:cs="Arial"/>
      <w:color w:val="000000"/>
      <w:sz w:val="24"/>
      <w:szCs w:val="24"/>
      <w:lang w:val="en-ZA"/>
    </w:rPr>
  </w:style>
  <w:style w:type="character" w:customStyle="1" w:styleId="ListParagraphChar">
    <w:name w:val="List Paragraph Char"/>
    <w:basedOn w:val="DefaultParagraphFont"/>
    <w:link w:val="ListParagraph"/>
    <w:uiPriority w:val="99"/>
    <w:rsid w:val="00E477B2"/>
    <w:rPr>
      <w:rFonts w:ascii="Calibri" w:eastAsia="Calibri" w:hAnsi="Calibri" w:cs="Calibri"/>
      <w:lang w:val="en-ZA"/>
    </w:rPr>
  </w:style>
  <w:style w:type="character" w:styleId="CommentReference">
    <w:name w:val="annotation reference"/>
    <w:basedOn w:val="DefaultParagraphFont"/>
    <w:uiPriority w:val="99"/>
    <w:semiHidden/>
    <w:rsid w:val="00E477B2"/>
    <w:rPr>
      <w:sz w:val="16"/>
      <w:szCs w:val="16"/>
    </w:rPr>
  </w:style>
  <w:style w:type="paragraph" w:styleId="CommentText">
    <w:name w:val="annotation text"/>
    <w:basedOn w:val="Normal"/>
    <w:link w:val="CommentTextChar"/>
    <w:uiPriority w:val="99"/>
    <w:semiHidden/>
    <w:rsid w:val="00E477B2"/>
    <w:pPr>
      <w:spacing w:line="240" w:lineRule="auto"/>
    </w:pPr>
    <w:rPr>
      <w:sz w:val="20"/>
      <w:szCs w:val="20"/>
    </w:rPr>
  </w:style>
  <w:style w:type="character" w:customStyle="1" w:styleId="CommentTextChar">
    <w:name w:val="Comment Text Char"/>
    <w:basedOn w:val="DefaultParagraphFont"/>
    <w:link w:val="CommentText"/>
    <w:uiPriority w:val="99"/>
    <w:semiHidden/>
    <w:rsid w:val="00E477B2"/>
    <w:rPr>
      <w:rFonts w:ascii="Times New Roman" w:eastAsia="Times New Roman" w:hAnsi="Times New Roman" w:cs="Times New Roman"/>
      <w:sz w:val="20"/>
      <w:szCs w:val="20"/>
      <w:lang w:val="en-GB"/>
    </w:rPr>
  </w:style>
  <w:style w:type="paragraph" w:customStyle="1" w:styleId="xl70">
    <w:name w:val="xl70"/>
    <w:basedOn w:val="Normal"/>
    <w:uiPriority w:val="99"/>
    <w:rsid w:val="00E477B2"/>
    <w:pPr>
      <w:pBdr>
        <w:bottom w:val="single" w:sz="4" w:space="0" w:color="auto"/>
      </w:pBdr>
      <w:tabs>
        <w:tab w:val="clear" w:pos="284"/>
        <w:tab w:val="clear" w:pos="567"/>
        <w:tab w:val="clear" w:pos="851"/>
      </w:tabs>
      <w:spacing w:before="100" w:beforeAutospacing="1" w:after="100" w:afterAutospacing="1" w:line="240" w:lineRule="auto"/>
      <w:jc w:val="left"/>
    </w:pPr>
    <w:rPr>
      <w:rFonts w:ascii="Arial" w:hAnsi="Arial" w:cs="Arial"/>
      <w:sz w:val="20"/>
      <w:szCs w:val="20"/>
      <w:lang w:val="en-ZA" w:eastAsia="en-ZA"/>
    </w:rPr>
  </w:style>
  <w:style w:type="paragraph" w:customStyle="1" w:styleId="xl71">
    <w:name w:val="xl71"/>
    <w:basedOn w:val="Normal"/>
    <w:uiPriority w:val="99"/>
    <w:rsid w:val="00E477B2"/>
    <w:pPr>
      <w:tabs>
        <w:tab w:val="clear" w:pos="284"/>
        <w:tab w:val="clear" w:pos="567"/>
        <w:tab w:val="clear" w:pos="851"/>
      </w:tabs>
      <w:spacing w:before="100" w:beforeAutospacing="1" w:after="100" w:afterAutospacing="1" w:line="240" w:lineRule="auto"/>
      <w:jc w:val="left"/>
    </w:pPr>
    <w:rPr>
      <w:rFonts w:ascii="Arial" w:hAnsi="Arial" w:cs="Arial"/>
      <w:sz w:val="20"/>
      <w:szCs w:val="20"/>
      <w:lang w:val="en-ZA" w:eastAsia="en-ZA"/>
    </w:rPr>
  </w:style>
  <w:style w:type="paragraph" w:customStyle="1" w:styleId="xl72">
    <w:name w:val="xl72"/>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pPr>
    <w:rPr>
      <w:rFonts w:ascii="Arial" w:hAnsi="Arial" w:cs="Arial"/>
      <w:sz w:val="20"/>
      <w:szCs w:val="20"/>
      <w:lang w:val="en-ZA" w:eastAsia="en-ZA"/>
    </w:rPr>
  </w:style>
  <w:style w:type="paragraph" w:customStyle="1" w:styleId="xl73">
    <w:name w:val="xl73"/>
    <w:basedOn w:val="Normal"/>
    <w:uiPriority w:val="99"/>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center"/>
    </w:pPr>
    <w:rPr>
      <w:rFonts w:ascii="Arial Narrow" w:hAnsi="Arial Narrow" w:cs="Arial Narrow"/>
      <w:b/>
      <w:bCs/>
      <w:sz w:val="20"/>
      <w:szCs w:val="20"/>
      <w:lang w:val="en-ZA" w:eastAsia="en-ZA"/>
    </w:rPr>
  </w:style>
  <w:style w:type="paragraph" w:customStyle="1" w:styleId="xl74">
    <w:name w:val="xl74"/>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0"/>
      <w:szCs w:val="20"/>
      <w:lang w:val="en-ZA" w:eastAsia="en-ZA"/>
    </w:rPr>
  </w:style>
  <w:style w:type="paragraph" w:customStyle="1" w:styleId="xl75">
    <w:name w:val="xl75"/>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0"/>
      <w:szCs w:val="20"/>
      <w:lang w:val="en-ZA" w:eastAsia="en-ZA"/>
    </w:rPr>
  </w:style>
  <w:style w:type="paragraph" w:customStyle="1" w:styleId="xl76">
    <w:name w:val="xl76"/>
    <w:basedOn w:val="Normal"/>
    <w:uiPriority w:val="99"/>
    <w:rsid w:val="00E477B2"/>
    <w:pPr>
      <w:pBdr>
        <w:top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0"/>
      <w:szCs w:val="20"/>
      <w:lang w:val="en-ZA" w:eastAsia="en-ZA"/>
    </w:rPr>
  </w:style>
  <w:style w:type="paragraph" w:customStyle="1" w:styleId="xl77">
    <w:name w:val="xl77"/>
    <w:basedOn w:val="Normal"/>
    <w:uiPriority w:val="99"/>
    <w:rsid w:val="00E477B2"/>
    <w:pPr>
      <w:pBdr>
        <w:top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w:hAnsi="Arial" w:cs="Arial"/>
      <w:sz w:val="20"/>
      <w:szCs w:val="20"/>
      <w:lang w:val="en-ZA" w:eastAsia="en-ZA"/>
    </w:rPr>
  </w:style>
  <w:style w:type="paragraph" w:customStyle="1" w:styleId="xl78">
    <w:name w:val="xl78"/>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center"/>
    </w:pPr>
    <w:rPr>
      <w:rFonts w:ascii="Arial Narrow" w:hAnsi="Arial Narrow" w:cs="Arial Narrow"/>
      <w:b/>
      <w:bCs/>
      <w:sz w:val="20"/>
      <w:szCs w:val="20"/>
      <w:lang w:val="en-ZA" w:eastAsia="en-ZA"/>
    </w:rPr>
  </w:style>
  <w:style w:type="paragraph" w:customStyle="1" w:styleId="xl79">
    <w:name w:val="xl79"/>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8"/>
      <w:szCs w:val="28"/>
      <w:lang w:val="en-ZA" w:eastAsia="en-ZA"/>
    </w:rPr>
  </w:style>
  <w:style w:type="paragraph" w:customStyle="1" w:styleId="xl80">
    <w:name w:val="xl80"/>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81">
    <w:name w:val="xl81"/>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82">
    <w:name w:val="xl82"/>
    <w:basedOn w:val="Normal"/>
    <w:uiPriority w:val="99"/>
    <w:rsid w:val="00E477B2"/>
    <w:pPr>
      <w:pBdr>
        <w:top w:val="single" w:sz="4" w:space="0" w:color="auto"/>
        <w:left w:val="single" w:sz="4" w:space="0" w:color="auto"/>
        <w:right w:val="single" w:sz="4" w:space="0" w:color="auto"/>
      </w:pBdr>
      <w:shd w:val="clear" w:color="000000" w:fill="C0C0C0"/>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83">
    <w:name w:val="xl83"/>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8"/>
      <w:szCs w:val="28"/>
      <w:lang w:val="en-ZA" w:eastAsia="en-ZA"/>
    </w:rPr>
  </w:style>
  <w:style w:type="paragraph" w:customStyle="1" w:styleId="xl84">
    <w:name w:val="xl84"/>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8"/>
      <w:szCs w:val="28"/>
      <w:lang w:val="en-ZA" w:eastAsia="en-ZA"/>
    </w:rPr>
  </w:style>
  <w:style w:type="paragraph" w:customStyle="1" w:styleId="xl85">
    <w:name w:val="xl85"/>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0"/>
      <w:szCs w:val="20"/>
      <w:lang w:val="en-ZA" w:eastAsia="en-ZA"/>
    </w:rPr>
  </w:style>
  <w:style w:type="paragraph" w:customStyle="1" w:styleId="xl86">
    <w:name w:val="xl86"/>
    <w:basedOn w:val="Normal"/>
    <w:uiPriority w:val="99"/>
    <w:rsid w:val="00E477B2"/>
    <w:pPr>
      <w:pBdr>
        <w:top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0"/>
      <w:szCs w:val="20"/>
      <w:lang w:val="en-ZA" w:eastAsia="en-ZA"/>
    </w:rPr>
  </w:style>
  <w:style w:type="paragraph" w:customStyle="1" w:styleId="xl87">
    <w:name w:val="xl87"/>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0"/>
      <w:szCs w:val="20"/>
      <w:lang w:val="en-ZA" w:eastAsia="en-ZA"/>
    </w:rPr>
  </w:style>
  <w:style w:type="paragraph" w:customStyle="1" w:styleId="xl88">
    <w:name w:val="xl88"/>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textAlignment w:val="top"/>
    </w:pPr>
    <w:rPr>
      <w:rFonts w:ascii="Arial Narrow" w:hAnsi="Arial Narrow" w:cs="Arial Narrow"/>
      <w:b/>
      <w:bCs/>
      <w:sz w:val="20"/>
      <w:szCs w:val="20"/>
      <w:lang w:val="en-ZA" w:eastAsia="en-ZA"/>
    </w:rPr>
  </w:style>
  <w:style w:type="paragraph" w:customStyle="1" w:styleId="xl89">
    <w:name w:val="xl89"/>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90">
    <w:name w:val="xl90"/>
    <w:basedOn w:val="Normal"/>
    <w:uiPriority w:val="99"/>
    <w:rsid w:val="00E477B2"/>
    <w:pPr>
      <w:pBdr>
        <w:top w:val="single" w:sz="4" w:space="0" w:color="auto"/>
        <w:right w:val="single" w:sz="4" w:space="0" w:color="auto"/>
      </w:pBdr>
      <w:shd w:val="clear" w:color="000000" w:fill="C0C0C0"/>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91">
    <w:name w:val="xl91"/>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92">
    <w:name w:val="xl92"/>
    <w:basedOn w:val="Normal"/>
    <w:uiPriority w:val="99"/>
    <w:rsid w:val="00E477B2"/>
    <w:pPr>
      <w:pBdr>
        <w:top w:val="single" w:sz="4" w:space="0" w:color="auto"/>
        <w:right w:val="single" w:sz="4" w:space="0" w:color="auto"/>
      </w:pBdr>
      <w:shd w:val="clear" w:color="000000" w:fill="BFBFBF"/>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93">
    <w:name w:val="xl93"/>
    <w:basedOn w:val="Normal"/>
    <w:uiPriority w:val="99"/>
    <w:rsid w:val="00E477B2"/>
    <w:pPr>
      <w:pBdr>
        <w:top w:val="single" w:sz="4" w:space="0" w:color="auto"/>
        <w:left w:val="single" w:sz="4" w:space="0" w:color="auto"/>
        <w:right w:val="single" w:sz="4" w:space="0" w:color="auto"/>
      </w:pBdr>
      <w:shd w:val="clear" w:color="000000" w:fill="C0C0C0"/>
      <w:tabs>
        <w:tab w:val="clear" w:pos="284"/>
        <w:tab w:val="clear" w:pos="567"/>
        <w:tab w:val="clear" w:pos="851"/>
      </w:tabs>
      <w:spacing w:before="100" w:beforeAutospacing="1" w:after="100" w:afterAutospacing="1" w:line="240" w:lineRule="auto"/>
      <w:jc w:val="center"/>
      <w:textAlignment w:val="top"/>
    </w:pPr>
    <w:rPr>
      <w:rFonts w:ascii="Arial Narrow" w:hAnsi="Arial Narrow" w:cs="Arial Narrow"/>
      <w:b/>
      <w:bCs/>
      <w:sz w:val="20"/>
      <w:szCs w:val="20"/>
      <w:lang w:val="en-ZA" w:eastAsia="en-ZA"/>
    </w:rPr>
  </w:style>
  <w:style w:type="paragraph" w:customStyle="1" w:styleId="xl94">
    <w:name w:val="xl94"/>
    <w:basedOn w:val="Normal"/>
    <w:uiPriority w:val="99"/>
    <w:rsid w:val="00E477B2"/>
    <w:pPr>
      <w:pBdr>
        <w:left w:val="single" w:sz="4" w:space="0" w:color="auto"/>
      </w:pBdr>
      <w:shd w:val="clear" w:color="000000" w:fill="FFFF99"/>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95">
    <w:name w:val="xl95"/>
    <w:basedOn w:val="Normal"/>
    <w:uiPriority w:val="99"/>
    <w:rsid w:val="00E477B2"/>
    <w:pPr>
      <w:pBdr>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color w:val="FF0000"/>
      <w:sz w:val="20"/>
      <w:szCs w:val="20"/>
      <w:lang w:val="en-ZA" w:eastAsia="en-ZA"/>
    </w:rPr>
  </w:style>
  <w:style w:type="paragraph" w:customStyle="1" w:styleId="xl96">
    <w:name w:val="xl96"/>
    <w:basedOn w:val="Normal"/>
    <w:uiPriority w:val="99"/>
    <w:rsid w:val="00E477B2"/>
    <w:pPr>
      <w:pBdr>
        <w:lef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97">
    <w:name w:val="xl97"/>
    <w:basedOn w:val="Normal"/>
    <w:uiPriority w:val="99"/>
    <w:rsid w:val="00E477B2"/>
    <w:pPr>
      <w:pBdr>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98">
    <w:name w:val="xl98"/>
    <w:basedOn w:val="Normal"/>
    <w:uiPriority w:val="99"/>
    <w:rsid w:val="00E477B2"/>
    <w:pPr>
      <w:pBdr>
        <w:right w:val="single" w:sz="4" w:space="0" w:color="auto"/>
      </w:pBdr>
      <w:shd w:val="clear" w:color="000000" w:fill="BFBFBF"/>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99">
    <w:name w:val="xl99"/>
    <w:basedOn w:val="Normal"/>
    <w:uiPriority w:val="99"/>
    <w:rsid w:val="00E477B2"/>
    <w:pPr>
      <w:pBdr>
        <w:top w:val="single" w:sz="4" w:space="0" w:color="auto"/>
        <w:left w:val="single" w:sz="4" w:space="0" w:color="auto"/>
        <w:bottom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0">
    <w:name w:val="xl100"/>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1">
    <w:name w:val="xl101"/>
    <w:basedOn w:val="Normal"/>
    <w:uiPriority w:val="99"/>
    <w:rsid w:val="00E477B2"/>
    <w:pPr>
      <w:pBdr>
        <w:top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2">
    <w:name w:val="xl102"/>
    <w:basedOn w:val="Normal"/>
    <w:uiPriority w:val="99"/>
    <w:rsid w:val="00E477B2"/>
    <w:pPr>
      <w:pBdr>
        <w:top w:val="single" w:sz="4" w:space="0" w:color="auto"/>
        <w:bottom w:val="single" w:sz="4" w:space="0" w:color="auto"/>
        <w:right w:val="single" w:sz="4" w:space="0" w:color="auto"/>
      </w:pBdr>
      <w:shd w:val="clear" w:color="000000" w:fill="BFBFBF"/>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3">
    <w:name w:val="xl103"/>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textAlignment w:val="center"/>
    </w:pPr>
    <w:rPr>
      <w:rFonts w:ascii="Arial Narrow" w:hAnsi="Arial Narrow" w:cs="Arial Narrow"/>
      <w:b/>
      <w:bCs/>
      <w:sz w:val="20"/>
      <w:szCs w:val="20"/>
      <w:lang w:val="en-ZA" w:eastAsia="en-ZA"/>
    </w:rPr>
  </w:style>
  <w:style w:type="paragraph" w:customStyle="1" w:styleId="xl104">
    <w:name w:val="xl104"/>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5">
    <w:name w:val="xl105"/>
    <w:basedOn w:val="Normal"/>
    <w:uiPriority w:val="99"/>
    <w:rsid w:val="00E477B2"/>
    <w:pPr>
      <w:pBdr>
        <w:top w:val="single" w:sz="4" w:space="0" w:color="auto"/>
        <w:lef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6">
    <w:name w:val="xl106"/>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7">
    <w:name w:val="xl107"/>
    <w:basedOn w:val="Normal"/>
    <w:uiPriority w:val="99"/>
    <w:rsid w:val="00E477B2"/>
    <w:pPr>
      <w:pBdr>
        <w:top w:val="single" w:sz="4" w:space="0" w:color="auto"/>
        <w:right w:val="single" w:sz="4" w:space="0" w:color="auto"/>
      </w:pBdr>
      <w:shd w:val="clear" w:color="000000" w:fill="BFBFBF"/>
      <w:tabs>
        <w:tab w:val="clear" w:pos="284"/>
        <w:tab w:val="clear" w:pos="567"/>
        <w:tab w:val="clear" w:pos="851"/>
      </w:tabs>
      <w:spacing w:before="100" w:beforeAutospacing="1" w:after="100" w:afterAutospacing="1" w:line="240" w:lineRule="auto"/>
      <w:jc w:val="left"/>
    </w:pPr>
    <w:rPr>
      <w:rFonts w:ascii="Arial Narrow" w:hAnsi="Arial Narrow" w:cs="Arial Narrow"/>
      <w:b/>
      <w:bCs/>
      <w:sz w:val="20"/>
      <w:szCs w:val="20"/>
      <w:lang w:val="en-ZA" w:eastAsia="en-ZA"/>
    </w:rPr>
  </w:style>
  <w:style w:type="paragraph" w:customStyle="1" w:styleId="xl108">
    <w:name w:val="xl108"/>
    <w:basedOn w:val="Normal"/>
    <w:uiPriority w:val="99"/>
    <w:rsid w:val="00E477B2"/>
    <w:pPr>
      <w:pBdr>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09">
    <w:name w:val="xl109"/>
    <w:basedOn w:val="Normal"/>
    <w:uiPriority w:val="99"/>
    <w:rsid w:val="00E477B2"/>
    <w:pPr>
      <w:pBdr>
        <w:top w:val="single" w:sz="4" w:space="0" w:color="auto"/>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0">
    <w:name w:val="xl110"/>
    <w:basedOn w:val="Normal"/>
    <w:uiPriority w:val="99"/>
    <w:rsid w:val="00E477B2"/>
    <w:pPr>
      <w:pBdr>
        <w:top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1">
    <w:name w:val="xl111"/>
    <w:basedOn w:val="Normal"/>
    <w:uiPriority w:val="99"/>
    <w:rsid w:val="00E477B2"/>
    <w:pPr>
      <w:pBdr>
        <w:top w:val="single" w:sz="4" w:space="0" w:color="auto"/>
        <w:right w:val="single" w:sz="4" w:space="0" w:color="auto"/>
      </w:pBdr>
      <w:shd w:val="clear" w:color="000000" w:fill="BFBFBF"/>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2">
    <w:name w:val="xl112"/>
    <w:basedOn w:val="Normal"/>
    <w:uiPriority w:val="99"/>
    <w:rsid w:val="00E477B2"/>
    <w:pPr>
      <w:pBdr>
        <w:left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3">
    <w:name w:val="xl113"/>
    <w:basedOn w:val="Normal"/>
    <w:uiPriority w:val="99"/>
    <w:rsid w:val="00E477B2"/>
    <w:pPr>
      <w:pBdr>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4">
    <w:name w:val="xl114"/>
    <w:basedOn w:val="Normal"/>
    <w:uiPriority w:val="99"/>
    <w:rsid w:val="00E477B2"/>
    <w:pPr>
      <w:pBdr>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paragraph" w:customStyle="1" w:styleId="xl115">
    <w:name w:val="xl115"/>
    <w:basedOn w:val="Normal"/>
    <w:uiPriority w:val="99"/>
    <w:rsid w:val="00E477B2"/>
    <w:pPr>
      <w:pBdr>
        <w:bottom w:val="single" w:sz="4" w:space="0" w:color="auto"/>
        <w:right w:val="single" w:sz="4" w:space="0" w:color="auto"/>
      </w:pBdr>
      <w:shd w:val="clear" w:color="000000" w:fill="BFBFBF"/>
      <w:tabs>
        <w:tab w:val="clear" w:pos="284"/>
        <w:tab w:val="clear" w:pos="567"/>
        <w:tab w:val="clear" w:pos="851"/>
      </w:tabs>
      <w:spacing w:before="100" w:beforeAutospacing="1" w:after="100" w:afterAutospacing="1" w:line="240" w:lineRule="auto"/>
      <w:jc w:val="left"/>
    </w:pPr>
    <w:rPr>
      <w:rFonts w:ascii="Arial Narrow" w:hAnsi="Arial Narrow" w:cs="Arial Narrow"/>
      <w:sz w:val="20"/>
      <w:szCs w:val="20"/>
      <w:lang w:val="en-ZA" w:eastAsia="en-ZA"/>
    </w:rPr>
  </w:style>
  <w:style w:type="character" w:customStyle="1" w:styleId="st1">
    <w:name w:val="st1"/>
    <w:basedOn w:val="DefaultParagraphFont"/>
    <w:rsid w:val="00E477B2"/>
  </w:style>
  <w:style w:type="paragraph" w:styleId="NormalWeb">
    <w:name w:val="Normal (Web)"/>
    <w:basedOn w:val="Normal"/>
    <w:uiPriority w:val="99"/>
    <w:rsid w:val="00E477B2"/>
    <w:pPr>
      <w:tabs>
        <w:tab w:val="clear" w:pos="284"/>
        <w:tab w:val="clear" w:pos="567"/>
        <w:tab w:val="clear" w:pos="851"/>
      </w:tabs>
      <w:spacing w:before="100" w:beforeAutospacing="1" w:after="100" w:afterAutospacing="1" w:line="240" w:lineRule="auto"/>
      <w:jc w:val="left"/>
    </w:pPr>
    <w:rPr>
      <w:sz w:val="24"/>
      <w:szCs w:val="24"/>
      <w:lang w:val="en-ZA" w:eastAsia="en-ZA"/>
    </w:rPr>
  </w:style>
  <w:style w:type="numbering" w:customStyle="1" w:styleId="Style22">
    <w:name w:val="Style22"/>
    <w:rsid w:val="00E477B2"/>
    <w:pPr>
      <w:numPr>
        <w:numId w:val="2"/>
      </w:numPr>
    </w:pPr>
  </w:style>
  <w:style w:type="paragraph" w:customStyle="1" w:styleId="xl734">
    <w:name w:val="xl734"/>
    <w:basedOn w:val="Normal"/>
    <w:rsid w:val="00E477B2"/>
    <w:pPr>
      <w:pBdr>
        <w:top w:val="single" w:sz="4" w:space="0" w:color="auto"/>
        <w:left w:val="single" w:sz="4" w:space="0" w:color="auto"/>
        <w:bottom w:val="single" w:sz="4" w:space="0" w:color="auto"/>
        <w:right w:val="single" w:sz="4" w:space="0" w:color="auto"/>
      </w:pBdr>
      <w:shd w:val="clear" w:color="000000" w:fill="FFFF00"/>
      <w:tabs>
        <w:tab w:val="clear" w:pos="284"/>
        <w:tab w:val="clear" w:pos="567"/>
        <w:tab w:val="clear" w:pos="851"/>
      </w:tabs>
      <w:spacing w:before="100" w:beforeAutospacing="1" w:after="100" w:afterAutospacing="1" w:line="240" w:lineRule="auto"/>
      <w:jc w:val="left"/>
    </w:pPr>
    <w:rPr>
      <w:sz w:val="20"/>
      <w:szCs w:val="20"/>
      <w:lang w:val="en-ZA" w:eastAsia="en-ZA"/>
    </w:rPr>
  </w:style>
  <w:style w:type="paragraph" w:customStyle="1" w:styleId="xl735">
    <w:name w:val="xl735"/>
    <w:basedOn w:val="Normal"/>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sz w:val="20"/>
      <w:szCs w:val="20"/>
      <w:lang w:val="en-ZA" w:eastAsia="en-ZA"/>
    </w:rPr>
  </w:style>
  <w:style w:type="paragraph" w:customStyle="1" w:styleId="xl736">
    <w:name w:val="xl736"/>
    <w:basedOn w:val="Normal"/>
    <w:rsid w:val="00E477B2"/>
    <w:pPr>
      <w:pBdr>
        <w:top w:val="single" w:sz="4" w:space="0" w:color="auto"/>
        <w:left w:val="single" w:sz="4" w:space="0" w:color="auto"/>
        <w:bottom w:val="single" w:sz="4" w:space="0" w:color="auto"/>
        <w:right w:val="single" w:sz="4" w:space="0" w:color="auto"/>
      </w:pBdr>
      <w:shd w:val="clear" w:color="000000" w:fill="FFFFFF"/>
      <w:tabs>
        <w:tab w:val="clear" w:pos="284"/>
        <w:tab w:val="clear" w:pos="567"/>
        <w:tab w:val="clear" w:pos="851"/>
      </w:tabs>
      <w:spacing w:before="100" w:beforeAutospacing="1" w:after="100" w:afterAutospacing="1" w:line="240" w:lineRule="auto"/>
      <w:jc w:val="left"/>
    </w:pPr>
    <w:rPr>
      <w:sz w:val="20"/>
      <w:szCs w:val="20"/>
      <w:lang w:val="en-ZA" w:eastAsia="en-ZA"/>
    </w:rPr>
  </w:style>
  <w:style w:type="paragraph" w:customStyle="1" w:styleId="xl737">
    <w:name w:val="xl737"/>
    <w:basedOn w:val="Normal"/>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sz w:val="24"/>
      <w:szCs w:val="24"/>
      <w:lang w:val="en-ZA" w:eastAsia="en-ZA"/>
    </w:rPr>
  </w:style>
  <w:style w:type="paragraph" w:customStyle="1" w:styleId="xl738">
    <w:name w:val="xl738"/>
    <w:basedOn w:val="Normal"/>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b/>
      <w:bCs/>
      <w:sz w:val="20"/>
      <w:szCs w:val="20"/>
      <w:u w:val="single"/>
      <w:lang w:val="en-ZA" w:eastAsia="en-ZA"/>
    </w:rPr>
  </w:style>
  <w:style w:type="paragraph" w:customStyle="1" w:styleId="xl739">
    <w:name w:val="xl739"/>
    <w:basedOn w:val="Normal"/>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b/>
      <w:bCs/>
      <w:sz w:val="20"/>
      <w:szCs w:val="20"/>
      <w:lang w:val="en-ZA" w:eastAsia="en-ZA"/>
    </w:rPr>
  </w:style>
  <w:style w:type="paragraph" w:customStyle="1" w:styleId="xl740">
    <w:name w:val="xl740"/>
    <w:basedOn w:val="Normal"/>
    <w:rsid w:val="00E477B2"/>
    <w:pPr>
      <w:pBdr>
        <w:top w:val="single" w:sz="4" w:space="0" w:color="auto"/>
        <w:left w:val="single" w:sz="4" w:space="0" w:color="auto"/>
        <w:bottom w:val="single" w:sz="4" w:space="0" w:color="auto"/>
        <w:right w:val="single" w:sz="4" w:space="0" w:color="auto"/>
      </w:pBdr>
      <w:shd w:val="clear" w:color="000000" w:fill="FFFFFF"/>
      <w:tabs>
        <w:tab w:val="clear" w:pos="284"/>
        <w:tab w:val="clear" w:pos="567"/>
        <w:tab w:val="clear" w:pos="851"/>
      </w:tabs>
      <w:spacing w:before="100" w:beforeAutospacing="1" w:after="100" w:afterAutospacing="1" w:line="240" w:lineRule="auto"/>
      <w:jc w:val="left"/>
    </w:pPr>
    <w:rPr>
      <w:b/>
      <w:bCs/>
      <w:sz w:val="20"/>
      <w:szCs w:val="20"/>
      <w:lang w:val="en-ZA" w:eastAsia="en-ZA"/>
    </w:rPr>
  </w:style>
  <w:style w:type="paragraph" w:customStyle="1" w:styleId="xl741">
    <w:name w:val="xl741"/>
    <w:basedOn w:val="Normal"/>
    <w:rsid w:val="00E477B2"/>
    <w:pPr>
      <w:pBdr>
        <w:top w:val="single" w:sz="4" w:space="0" w:color="auto"/>
        <w:left w:val="single" w:sz="4" w:space="0" w:color="auto"/>
        <w:bottom w:val="single" w:sz="4" w:space="0" w:color="auto"/>
        <w:right w:val="single" w:sz="4" w:space="0" w:color="auto"/>
      </w:pBdr>
      <w:shd w:val="clear" w:color="000000" w:fill="D8D8D8"/>
      <w:tabs>
        <w:tab w:val="clear" w:pos="284"/>
        <w:tab w:val="clear" w:pos="567"/>
        <w:tab w:val="clear" w:pos="851"/>
      </w:tabs>
      <w:spacing w:before="100" w:beforeAutospacing="1" w:after="100" w:afterAutospacing="1" w:line="240" w:lineRule="auto"/>
      <w:jc w:val="left"/>
    </w:pPr>
    <w:rPr>
      <w:b/>
      <w:bCs/>
      <w:sz w:val="20"/>
      <w:szCs w:val="20"/>
      <w:lang w:val="en-ZA" w:eastAsia="en-ZA"/>
    </w:rPr>
  </w:style>
  <w:style w:type="paragraph" w:customStyle="1" w:styleId="xl742">
    <w:name w:val="xl742"/>
    <w:basedOn w:val="Normal"/>
    <w:rsid w:val="00E477B2"/>
    <w:pPr>
      <w:pBdr>
        <w:top w:val="single" w:sz="4" w:space="0" w:color="auto"/>
        <w:left w:val="single" w:sz="4" w:space="0" w:color="auto"/>
        <w:bottom w:val="single" w:sz="4" w:space="0" w:color="auto"/>
        <w:right w:val="single" w:sz="4" w:space="0" w:color="auto"/>
      </w:pBdr>
      <w:tabs>
        <w:tab w:val="clear" w:pos="284"/>
        <w:tab w:val="clear" w:pos="567"/>
        <w:tab w:val="clear" w:pos="851"/>
      </w:tabs>
      <w:spacing w:before="100" w:beforeAutospacing="1" w:after="100" w:afterAutospacing="1" w:line="240" w:lineRule="auto"/>
      <w:jc w:val="left"/>
    </w:pPr>
    <w:rPr>
      <w:b/>
      <w:bCs/>
      <w:sz w:val="20"/>
      <w:szCs w:val="20"/>
      <w:lang w:val="en-ZA" w:eastAsia="en-ZA"/>
    </w:rPr>
  </w:style>
  <w:style w:type="paragraph" w:customStyle="1" w:styleId="xl743">
    <w:name w:val="xl743"/>
    <w:basedOn w:val="Normal"/>
    <w:rsid w:val="00E477B2"/>
    <w:pPr>
      <w:pBdr>
        <w:top w:val="single" w:sz="4" w:space="0" w:color="auto"/>
        <w:left w:val="single" w:sz="4" w:space="0" w:color="auto"/>
        <w:bottom w:val="single" w:sz="4" w:space="0" w:color="auto"/>
        <w:right w:val="single" w:sz="4" w:space="0" w:color="auto"/>
      </w:pBdr>
      <w:shd w:val="clear" w:color="000000" w:fill="D8D8D8"/>
      <w:tabs>
        <w:tab w:val="clear" w:pos="284"/>
        <w:tab w:val="clear" w:pos="567"/>
        <w:tab w:val="clear" w:pos="851"/>
      </w:tabs>
      <w:spacing w:before="100" w:beforeAutospacing="1" w:after="100" w:afterAutospacing="1" w:line="240" w:lineRule="auto"/>
      <w:jc w:val="left"/>
    </w:pPr>
    <w:rPr>
      <w:sz w:val="20"/>
      <w:szCs w:val="20"/>
      <w:lang w:val="en-ZA" w:eastAsia="en-ZA"/>
    </w:rPr>
  </w:style>
  <w:style w:type="paragraph" w:customStyle="1" w:styleId="xl744">
    <w:name w:val="xl744"/>
    <w:basedOn w:val="Normal"/>
    <w:rsid w:val="00E477B2"/>
    <w:pPr>
      <w:pBdr>
        <w:top w:val="single" w:sz="4" w:space="0" w:color="auto"/>
        <w:left w:val="single" w:sz="4" w:space="14" w:color="auto"/>
        <w:bottom w:val="single" w:sz="4" w:space="0" w:color="auto"/>
        <w:right w:val="single" w:sz="4" w:space="0" w:color="auto"/>
      </w:pBdr>
      <w:tabs>
        <w:tab w:val="clear" w:pos="284"/>
        <w:tab w:val="clear" w:pos="567"/>
        <w:tab w:val="clear" w:pos="851"/>
      </w:tabs>
      <w:spacing w:before="100" w:beforeAutospacing="1" w:after="100" w:afterAutospacing="1" w:line="240" w:lineRule="auto"/>
      <w:ind w:firstLineChars="200" w:firstLine="200"/>
      <w:jc w:val="left"/>
    </w:pPr>
    <w:rPr>
      <w:sz w:val="20"/>
      <w:szCs w:val="20"/>
      <w:lang w:val="en-ZA" w:eastAsia="en-ZA"/>
    </w:rPr>
  </w:style>
  <w:style w:type="paragraph" w:customStyle="1" w:styleId="xl745">
    <w:name w:val="xl745"/>
    <w:basedOn w:val="Normal"/>
    <w:rsid w:val="00E477B2"/>
    <w:pPr>
      <w:pBdr>
        <w:top w:val="single" w:sz="4" w:space="0" w:color="auto"/>
        <w:left w:val="single" w:sz="4" w:space="20" w:color="auto"/>
        <w:bottom w:val="single" w:sz="4" w:space="0" w:color="auto"/>
        <w:right w:val="single" w:sz="4" w:space="0" w:color="auto"/>
      </w:pBdr>
      <w:tabs>
        <w:tab w:val="clear" w:pos="284"/>
        <w:tab w:val="clear" w:pos="567"/>
        <w:tab w:val="clear" w:pos="851"/>
      </w:tabs>
      <w:spacing w:before="100" w:beforeAutospacing="1" w:after="100" w:afterAutospacing="1" w:line="240" w:lineRule="auto"/>
      <w:ind w:firstLineChars="300" w:firstLine="300"/>
      <w:jc w:val="left"/>
    </w:pPr>
    <w:rPr>
      <w:sz w:val="20"/>
      <w:szCs w:val="20"/>
      <w:lang w:val="en-ZA" w:eastAsia="en-ZA"/>
    </w:rPr>
  </w:style>
  <w:style w:type="paragraph" w:customStyle="1" w:styleId="xl746">
    <w:name w:val="xl746"/>
    <w:basedOn w:val="Normal"/>
    <w:rsid w:val="00E477B2"/>
    <w:pPr>
      <w:pBdr>
        <w:top w:val="single" w:sz="4" w:space="0" w:color="auto"/>
        <w:left w:val="single" w:sz="4" w:space="27" w:color="auto"/>
        <w:bottom w:val="single" w:sz="4" w:space="0" w:color="auto"/>
        <w:right w:val="single" w:sz="4" w:space="0" w:color="auto"/>
      </w:pBdr>
      <w:tabs>
        <w:tab w:val="clear" w:pos="284"/>
        <w:tab w:val="clear" w:pos="567"/>
        <w:tab w:val="clear" w:pos="851"/>
      </w:tabs>
      <w:spacing w:before="100" w:beforeAutospacing="1" w:after="100" w:afterAutospacing="1" w:line="240" w:lineRule="auto"/>
      <w:ind w:firstLineChars="400" w:firstLine="400"/>
      <w:jc w:val="left"/>
    </w:pPr>
    <w:rPr>
      <w:sz w:val="20"/>
      <w:szCs w:val="20"/>
      <w:lang w:val="en-ZA" w:eastAsia="en-ZA"/>
    </w:rPr>
  </w:style>
  <w:style w:type="paragraph" w:customStyle="1" w:styleId="xl747">
    <w:name w:val="xl747"/>
    <w:basedOn w:val="Normal"/>
    <w:rsid w:val="00E477B2"/>
    <w:pPr>
      <w:pBdr>
        <w:top w:val="single" w:sz="4" w:space="0" w:color="auto"/>
        <w:left w:val="single" w:sz="4" w:space="31" w:color="auto"/>
        <w:bottom w:val="single" w:sz="4" w:space="0" w:color="auto"/>
        <w:right w:val="single" w:sz="4" w:space="0" w:color="auto"/>
      </w:pBdr>
      <w:tabs>
        <w:tab w:val="clear" w:pos="284"/>
        <w:tab w:val="clear" w:pos="567"/>
        <w:tab w:val="clear" w:pos="851"/>
      </w:tabs>
      <w:spacing w:before="100" w:beforeAutospacing="1" w:after="100" w:afterAutospacing="1" w:line="240" w:lineRule="auto"/>
      <w:ind w:firstLineChars="600" w:firstLine="600"/>
      <w:jc w:val="left"/>
    </w:pPr>
    <w:rPr>
      <w:sz w:val="20"/>
      <w:szCs w:val="20"/>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DBBF-B48E-4DD6-A935-736503E8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4936</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kholoanyanes</dc:creator>
  <cp:lastModifiedBy>hagend</cp:lastModifiedBy>
  <cp:revision>2</cp:revision>
  <cp:lastPrinted>2015-04-23T08:13:00Z</cp:lastPrinted>
  <dcterms:created xsi:type="dcterms:W3CDTF">2015-04-23T08:14:00Z</dcterms:created>
  <dcterms:modified xsi:type="dcterms:W3CDTF">2015-04-23T08:14:00Z</dcterms:modified>
</cp:coreProperties>
</file>